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658" w:rsidRDefault="00806658" w:rsidP="00806658">
      <w:pPr>
        <w:pStyle w:val="2"/>
      </w:pPr>
      <w:r>
        <w:t>Перевозка мельницы к месту установки и ее сборка</w:t>
      </w:r>
    </w:p>
    <w:p w:rsidR="00806658" w:rsidRDefault="00806658" w:rsidP="00806658">
      <w:pPr>
        <w:jc w:val="both"/>
      </w:pPr>
    </w:p>
    <w:p w:rsidR="00806658" w:rsidRPr="00806658" w:rsidRDefault="00806658" w:rsidP="00806658">
      <w:pPr>
        <w:keepNext/>
        <w:snapToGrid w:val="0"/>
        <w:jc w:val="both"/>
        <w:outlineLvl w:val="1"/>
        <w:rPr>
          <w:b/>
        </w:rPr>
      </w:pPr>
      <w:r w:rsidRPr="00806658">
        <w:rPr>
          <w:b/>
        </w:rPr>
        <w:t>От редакции сайта</w:t>
      </w:r>
    </w:p>
    <w:p w:rsidR="00806658" w:rsidRPr="00806658" w:rsidRDefault="00806658" w:rsidP="00806658">
      <w:pPr>
        <w:keepNext/>
        <w:snapToGrid w:val="0"/>
        <w:jc w:val="both"/>
        <w:outlineLvl w:val="1"/>
        <w:rPr>
          <w:b/>
        </w:rPr>
      </w:pPr>
      <w:r w:rsidRPr="00806658">
        <w:t xml:space="preserve">Текст составлен на основание Инструкции по эксплуатации линии с центробежно-ударной мельницей Титан М-160, поставленной для конкретного покупателя. </w:t>
      </w:r>
      <w:r w:rsidR="00C464CD">
        <w:t xml:space="preserve">Данный порядок перевозки может быть использован также для </w:t>
      </w:r>
      <w:bookmarkStart w:id="0" w:name="_GoBack"/>
      <w:bookmarkEnd w:id="0"/>
      <w:r w:rsidRPr="00806658">
        <w:t>мельниц меньших типоразмеров: Титан М-063 и Титан М-125</w:t>
      </w:r>
      <w:r w:rsidRPr="00806658">
        <w:rPr>
          <w:b/>
        </w:rPr>
        <w:t xml:space="preserve">. </w:t>
      </w:r>
    </w:p>
    <w:p w:rsidR="00806658" w:rsidRDefault="00806658" w:rsidP="00806658">
      <w:pPr>
        <w:jc w:val="both"/>
      </w:pPr>
    </w:p>
    <w:p w:rsidR="00806658" w:rsidRPr="00806658" w:rsidRDefault="00806658" w:rsidP="00806658">
      <w:pPr>
        <w:jc w:val="both"/>
        <w:rPr>
          <w:b/>
        </w:rPr>
      </w:pPr>
      <w:r w:rsidRPr="00806658">
        <w:rPr>
          <w:b/>
        </w:rPr>
        <w:t>Содержание:</w:t>
      </w:r>
    </w:p>
    <w:p w:rsidR="00806658" w:rsidRDefault="00806658" w:rsidP="00806658">
      <w:pPr>
        <w:jc w:val="both"/>
      </w:pPr>
      <w:r>
        <w:t>1.Предъявление мельницы заказчику перед отправкой к месту установки</w:t>
      </w:r>
    </w:p>
    <w:p w:rsidR="00806658" w:rsidRDefault="00576D03" w:rsidP="00806658">
      <w:pPr>
        <w:jc w:val="both"/>
      </w:pPr>
      <w:r>
        <w:t>2.Погрузка мельницы на транспортное средство для перевозки</w:t>
      </w:r>
    </w:p>
    <w:p w:rsidR="00576D03" w:rsidRDefault="00576D03" w:rsidP="00806658">
      <w:pPr>
        <w:jc w:val="both"/>
      </w:pPr>
      <w:r>
        <w:t>3.Подготовка мельницы к работе в месте установки</w:t>
      </w:r>
    </w:p>
    <w:p w:rsidR="00576D03" w:rsidRDefault="00576D03" w:rsidP="00806658">
      <w:pPr>
        <w:jc w:val="both"/>
      </w:pPr>
    </w:p>
    <w:p w:rsidR="00806658" w:rsidRPr="00806658" w:rsidRDefault="00806658" w:rsidP="00806658">
      <w:pPr>
        <w:jc w:val="both"/>
        <w:rPr>
          <w:b/>
        </w:rPr>
      </w:pPr>
      <w:r w:rsidRPr="00806658">
        <w:rPr>
          <w:b/>
        </w:rPr>
        <w:t>1.Предъявление мельницы заказчику перед отправкой к месту установки</w:t>
      </w:r>
    </w:p>
    <w:p w:rsidR="00806658" w:rsidRPr="00806658" w:rsidRDefault="00576D03" w:rsidP="00806658">
      <w:pPr>
        <w:jc w:val="both"/>
      </w:pPr>
      <w:r>
        <w:t>П</w:t>
      </w:r>
      <w:r w:rsidR="00806658">
        <w:t xml:space="preserve">еред отправкой Заказчику мельница собирается полностью на </w:t>
      </w:r>
      <w:proofErr w:type="gramStart"/>
      <w:r w:rsidR="00806658">
        <w:t>заводе</w:t>
      </w:r>
      <w:proofErr w:type="gramEnd"/>
      <w:r w:rsidR="00806658">
        <w:t xml:space="preserve"> и демонстрируется представителю Заказчика в режиме холостого хода (с включением двигателя вентилятора наддува и двигателя привода, но без подачи питания).</w:t>
      </w:r>
    </w:p>
    <w:p w:rsidR="00576D03" w:rsidRDefault="00576D03" w:rsidP="00806658">
      <w:pPr>
        <w:pStyle w:val="31"/>
        <w:ind w:left="0"/>
        <w:rPr>
          <w:sz w:val="24"/>
          <w:szCs w:val="24"/>
        </w:rPr>
      </w:pPr>
    </w:p>
    <w:p w:rsidR="00576D03" w:rsidRPr="00576D03" w:rsidRDefault="00576D03" w:rsidP="00576D03">
      <w:pPr>
        <w:jc w:val="both"/>
        <w:rPr>
          <w:b/>
        </w:rPr>
      </w:pPr>
      <w:r w:rsidRPr="00576D03">
        <w:rPr>
          <w:b/>
        </w:rPr>
        <w:t>2.Погрузка мельницы на транспортное средство для перевозки</w:t>
      </w:r>
    </w:p>
    <w:p w:rsidR="00806658" w:rsidRPr="00806658" w:rsidRDefault="00806658" w:rsidP="00806658">
      <w:pPr>
        <w:pStyle w:val="31"/>
        <w:ind w:left="0"/>
        <w:rPr>
          <w:sz w:val="24"/>
          <w:szCs w:val="24"/>
        </w:rPr>
      </w:pPr>
      <w:r w:rsidRPr="00806658">
        <w:rPr>
          <w:sz w:val="24"/>
          <w:szCs w:val="24"/>
        </w:rPr>
        <w:t xml:space="preserve">Для дальнейшей транспортировки к месту установки железнодорожным или автомобильным (либо речным/морским) транспортом с мельницы снимается ускоритель, а ротор и электродвигатель привода фиксируются транспортировочными приспособлениями. </w:t>
      </w:r>
      <w:proofErr w:type="gramStart"/>
      <w:r w:rsidRPr="00806658">
        <w:rPr>
          <w:sz w:val="24"/>
          <w:szCs w:val="24"/>
        </w:rPr>
        <w:t xml:space="preserve">В ряде случаев из-за габаритных ограничений также демонтируется </w:t>
      </w:r>
      <w:r>
        <w:rPr>
          <w:sz w:val="24"/>
          <w:szCs w:val="24"/>
        </w:rPr>
        <w:t xml:space="preserve">классификатор и </w:t>
      </w:r>
      <w:r w:rsidRPr="00806658">
        <w:rPr>
          <w:sz w:val="24"/>
          <w:szCs w:val="24"/>
        </w:rPr>
        <w:t>вентилятор наддува</w:t>
      </w:r>
      <w:r>
        <w:rPr>
          <w:sz w:val="24"/>
          <w:szCs w:val="24"/>
        </w:rPr>
        <w:t xml:space="preserve"> (см.</w:t>
      </w:r>
      <w:proofErr w:type="gramEnd"/>
      <w:r>
        <w:rPr>
          <w:sz w:val="24"/>
          <w:szCs w:val="24"/>
        </w:rPr>
        <w:t xml:space="preserve"> фото в конце статьи)</w:t>
      </w:r>
      <w:r w:rsidRPr="00806658">
        <w:rPr>
          <w:sz w:val="24"/>
          <w:szCs w:val="24"/>
        </w:rPr>
        <w:t>.</w:t>
      </w:r>
    </w:p>
    <w:p w:rsidR="00576D03" w:rsidRDefault="00806658" w:rsidP="00806658">
      <w:pPr>
        <w:jc w:val="both"/>
      </w:pPr>
      <w:r>
        <w:t>Все снятые части, а также сама мельница и запасные части, входящие в ее комплектацию, крепятся к авт</w:t>
      </w:r>
      <w:proofErr w:type="gramStart"/>
      <w:r>
        <w:t>о-</w:t>
      </w:r>
      <w:proofErr w:type="gramEnd"/>
      <w:r>
        <w:t xml:space="preserve"> или железнодорожной платформе Перевозчика</w:t>
      </w:r>
      <w:r w:rsidR="00576D03">
        <w:t xml:space="preserve"> (см.рис.18).</w:t>
      </w:r>
    </w:p>
    <w:p w:rsidR="00576D03" w:rsidRDefault="00576D03" w:rsidP="00576D03">
      <w:pPr>
        <w:jc w:val="center"/>
        <w:outlineLvl w:val="0"/>
        <w:rPr>
          <w:b/>
        </w:rPr>
      </w:pPr>
    </w:p>
    <w:p w:rsidR="00576D03" w:rsidRDefault="00576D03" w:rsidP="00576D03">
      <w:pPr>
        <w:jc w:val="center"/>
        <w:outlineLvl w:val="0"/>
        <w:rPr>
          <w:b/>
        </w:rPr>
      </w:pPr>
      <w:r>
        <w:rPr>
          <w:noProof/>
        </w:rPr>
        <w:drawing>
          <wp:inline distT="0" distB="0" distL="0" distR="0" wp14:anchorId="7C87AB45" wp14:editId="7BC27823">
            <wp:extent cx="5832122" cy="28624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65" cy="28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03" w:rsidRDefault="00576D03" w:rsidP="00576D03">
      <w:pPr>
        <w:pStyle w:val="a5"/>
        <w:jc w:val="center"/>
        <w:rPr>
          <w:b/>
          <w:bCs/>
          <w:sz w:val="20"/>
          <w:szCs w:val="20"/>
        </w:rPr>
      </w:pPr>
    </w:p>
    <w:p w:rsidR="00576D03" w:rsidRPr="00576D03" w:rsidRDefault="00576D03" w:rsidP="00576D03">
      <w:pPr>
        <w:pStyle w:val="a5"/>
        <w:jc w:val="center"/>
        <w:rPr>
          <w:b/>
          <w:bCs/>
          <w:sz w:val="20"/>
          <w:szCs w:val="20"/>
        </w:rPr>
      </w:pPr>
      <w:r w:rsidRPr="00576D03">
        <w:rPr>
          <w:b/>
          <w:bCs/>
          <w:sz w:val="20"/>
          <w:szCs w:val="20"/>
        </w:rPr>
        <w:t>Рис. 18. Отправка мельницы «Титан М-160»</w:t>
      </w:r>
    </w:p>
    <w:p w:rsidR="00576D03" w:rsidRDefault="00576D03" w:rsidP="00576D03">
      <w:pPr>
        <w:pStyle w:val="a5"/>
      </w:pPr>
      <w:r>
        <w:rPr>
          <w:bCs/>
        </w:rPr>
        <w:t>На фотографии видны классификатор мельницы, мельница, электродвигатель, вентилятор, статор.</w:t>
      </w:r>
    </w:p>
    <w:p w:rsidR="00576D03" w:rsidRDefault="00576D03" w:rsidP="00576D03">
      <w:pPr>
        <w:outlineLvl w:val="0"/>
        <w:rPr>
          <w:b/>
        </w:rPr>
      </w:pPr>
    </w:p>
    <w:p w:rsidR="00576D03" w:rsidRDefault="00576D03" w:rsidP="00576D03">
      <w:pPr>
        <w:jc w:val="center"/>
        <w:outlineLvl w:val="0"/>
        <w:rPr>
          <w:b/>
        </w:rPr>
      </w:pPr>
    </w:p>
    <w:p w:rsidR="00576D03" w:rsidRDefault="00576D03" w:rsidP="00576D03">
      <w:pPr>
        <w:widowControl w:val="0"/>
        <w:jc w:val="center"/>
        <w:rPr>
          <w:snapToGrid w:val="0"/>
        </w:rPr>
      </w:pPr>
      <w:r>
        <w:rPr>
          <w:noProof/>
        </w:rPr>
        <w:lastRenderedPageBreak/>
        <w:drawing>
          <wp:inline distT="0" distB="0" distL="0" distR="0" wp14:anchorId="5F584571" wp14:editId="586CF46A">
            <wp:extent cx="1981200" cy="2398395"/>
            <wp:effectExtent l="0" t="0" r="0" b="1905"/>
            <wp:docPr id="6" name="Рисунок 6" descr="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                        </w:t>
      </w:r>
      <w:r>
        <w:rPr>
          <w:noProof/>
        </w:rPr>
        <w:drawing>
          <wp:inline distT="0" distB="0" distL="0" distR="0" wp14:anchorId="66E963B7" wp14:editId="22A36230">
            <wp:extent cx="1828800" cy="1603375"/>
            <wp:effectExtent l="0" t="0" r="0" b="0"/>
            <wp:docPr id="7" name="Рисунок 7" descr="Строповка ящик З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повка ящик ЗИП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03" w:rsidRDefault="00576D03" w:rsidP="00576D03">
      <w:pPr>
        <w:widowControl w:val="0"/>
        <w:jc w:val="center"/>
        <w:rPr>
          <w:snapToGrid w:val="0"/>
        </w:rPr>
      </w:pPr>
      <w:r>
        <w:rPr>
          <w:snapToGrid w:val="0"/>
        </w:rPr>
        <w:t>а)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б)</w:t>
      </w:r>
    </w:p>
    <w:p w:rsidR="00576D03" w:rsidRDefault="00576D03" w:rsidP="00576D03">
      <w:pPr>
        <w:widowControl w:val="0"/>
        <w:jc w:val="center"/>
        <w:rPr>
          <w:snapToGrid w:val="0"/>
        </w:rPr>
      </w:pPr>
      <w:r>
        <w:rPr>
          <w:noProof/>
        </w:rPr>
        <w:drawing>
          <wp:inline distT="0" distB="0" distL="0" distR="0" wp14:anchorId="70FA84D4" wp14:editId="55C6BE76">
            <wp:extent cx="1788795" cy="2259330"/>
            <wp:effectExtent l="0" t="0" r="1905" b="7620"/>
            <wp:docPr id="8" name="Рисунок 8" descr="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                 </w:t>
      </w:r>
      <w:r>
        <w:rPr>
          <w:noProof/>
        </w:rPr>
        <w:drawing>
          <wp:inline distT="0" distB="0" distL="0" distR="0" wp14:anchorId="4485A20A" wp14:editId="55A6260F">
            <wp:extent cx="1848485" cy="1570355"/>
            <wp:effectExtent l="0" t="0" r="0" b="0"/>
            <wp:docPr id="9" name="Рисунок 9" descr="Строповка ускор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повка ускорител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03" w:rsidRDefault="00576D03" w:rsidP="00576D03">
      <w:pPr>
        <w:widowControl w:val="0"/>
        <w:jc w:val="center"/>
        <w:rPr>
          <w:snapToGrid w:val="0"/>
        </w:rPr>
      </w:pPr>
      <w:r>
        <w:rPr>
          <w:snapToGrid w:val="0"/>
        </w:rPr>
        <w:t>в)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      г)</w:t>
      </w:r>
    </w:p>
    <w:p w:rsidR="00576D03" w:rsidRPr="00576D03" w:rsidRDefault="00576D03" w:rsidP="00576D03">
      <w:pPr>
        <w:jc w:val="center"/>
        <w:outlineLvl w:val="0"/>
        <w:rPr>
          <w:b/>
          <w:sz w:val="20"/>
          <w:szCs w:val="20"/>
        </w:rPr>
      </w:pPr>
      <w:r w:rsidRPr="00576D03">
        <w:rPr>
          <w:b/>
          <w:sz w:val="20"/>
          <w:szCs w:val="20"/>
        </w:rPr>
        <w:t xml:space="preserve">Рис. 18. Схема </w:t>
      </w:r>
      <w:proofErr w:type="spellStart"/>
      <w:r w:rsidRPr="00576D03">
        <w:rPr>
          <w:b/>
          <w:sz w:val="20"/>
          <w:szCs w:val="20"/>
        </w:rPr>
        <w:t>строповки</w:t>
      </w:r>
      <w:proofErr w:type="spellEnd"/>
      <w:r w:rsidRPr="00576D03">
        <w:rPr>
          <w:b/>
          <w:sz w:val="20"/>
          <w:szCs w:val="20"/>
        </w:rPr>
        <w:t xml:space="preserve"> сборочных единиц мельницы Титан-М</w:t>
      </w:r>
    </w:p>
    <w:p w:rsidR="00576D03" w:rsidRPr="00576D03" w:rsidRDefault="00576D03" w:rsidP="00576D03">
      <w:pPr>
        <w:jc w:val="center"/>
        <w:rPr>
          <w:bCs/>
          <w:sz w:val="20"/>
          <w:szCs w:val="20"/>
        </w:rPr>
      </w:pPr>
      <w:proofErr w:type="gramStart"/>
      <w:r w:rsidRPr="00576D03">
        <w:rPr>
          <w:bCs/>
          <w:sz w:val="20"/>
          <w:szCs w:val="20"/>
        </w:rPr>
        <w:t>а) – мельница; б) – ящик ЗИП;</w:t>
      </w:r>
      <w:r>
        <w:rPr>
          <w:bCs/>
          <w:sz w:val="20"/>
          <w:szCs w:val="20"/>
        </w:rPr>
        <w:t xml:space="preserve"> </w:t>
      </w:r>
      <w:r w:rsidRPr="00576D03">
        <w:rPr>
          <w:bCs/>
          <w:sz w:val="20"/>
          <w:szCs w:val="20"/>
        </w:rPr>
        <w:t xml:space="preserve"> в) – классификатор мельницы; г) – связка ускорителей.</w:t>
      </w:r>
      <w:proofErr w:type="gramEnd"/>
    </w:p>
    <w:p w:rsidR="00576D03" w:rsidRDefault="00576D03" w:rsidP="00806658">
      <w:pPr>
        <w:jc w:val="both"/>
        <w:rPr>
          <w:b/>
        </w:rPr>
      </w:pPr>
    </w:p>
    <w:p w:rsidR="00576D03" w:rsidRPr="00576D03" w:rsidRDefault="00576D03" w:rsidP="00576D03">
      <w:pPr>
        <w:jc w:val="both"/>
        <w:rPr>
          <w:b/>
        </w:rPr>
      </w:pPr>
      <w:r w:rsidRPr="00576D03">
        <w:rPr>
          <w:b/>
        </w:rPr>
        <w:t>3.Подготовка мельницы к работе в месте установки</w:t>
      </w:r>
    </w:p>
    <w:p w:rsidR="00576D03" w:rsidRDefault="00576D03" w:rsidP="00806658">
      <w:pPr>
        <w:jc w:val="both"/>
      </w:pPr>
    </w:p>
    <w:p w:rsidR="00806658" w:rsidRDefault="00806658" w:rsidP="00806658">
      <w:pPr>
        <w:jc w:val="both"/>
      </w:pPr>
      <w:r>
        <w:t>Подготовка мельницы к работе осуществляется специалистами, допущенными к работе с дробильным оборудованием и электроустановками с напряжением до 1000В и изучившими данную «Инструкцию по эксплуатации».</w:t>
      </w:r>
    </w:p>
    <w:p w:rsidR="00576D03" w:rsidRDefault="00576D03" w:rsidP="00576D03">
      <w:pPr>
        <w:pStyle w:val="31"/>
        <w:ind w:left="0"/>
        <w:rPr>
          <w:sz w:val="24"/>
          <w:szCs w:val="24"/>
        </w:rPr>
      </w:pPr>
    </w:p>
    <w:p w:rsidR="00806658" w:rsidRPr="00576D03" w:rsidRDefault="00806658" w:rsidP="00576D03">
      <w:pPr>
        <w:pStyle w:val="31"/>
        <w:ind w:left="0"/>
        <w:rPr>
          <w:sz w:val="24"/>
          <w:szCs w:val="24"/>
        </w:rPr>
      </w:pPr>
      <w:r w:rsidRPr="00576D03">
        <w:rPr>
          <w:sz w:val="24"/>
          <w:szCs w:val="24"/>
        </w:rPr>
        <w:t>Подготовка мельницы к работе проводится в следующем порядке:</w:t>
      </w:r>
    </w:p>
    <w:p w:rsidR="00806658" w:rsidRDefault="00806658" w:rsidP="00806658">
      <w:pPr>
        <w:numPr>
          <w:ilvl w:val="0"/>
          <w:numId w:val="2"/>
        </w:numPr>
        <w:tabs>
          <w:tab w:val="num" w:pos="0"/>
        </w:tabs>
        <w:snapToGrid w:val="0"/>
        <w:ind w:left="0" w:firstLine="360"/>
        <w:jc w:val="both"/>
      </w:pPr>
      <w:r>
        <w:t>Установить мельницу на штатное рабочее место и закрепить ее, предварительно убедившись в отсутствии замечаний к фундаменту.</w:t>
      </w:r>
    </w:p>
    <w:p w:rsidR="00806658" w:rsidRDefault="00806658" w:rsidP="00806658">
      <w:pPr>
        <w:numPr>
          <w:ilvl w:val="0"/>
          <w:numId w:val="2"/>
        </w:numPr>
        <w:tabs>
          <w:tab w:val="num" w:pos="0"/>
        </w:tabs>
        <w:snapToGrid w:val="0"/>
        <w:ind w:left="0" w:firstLine="360"/>
        <w:jc w:val="both"/>
      </w:pPr>
      <w:r>
        <w:t xml:space="preserve">Если при транспортировке вентилятор был демонтирован, то установить его на место (см. </w:t>
      </w:r>
      <w:r>
        <w:rPr>
          <w:b/>
        </w:rPr>
        <w:t>рис. 3</w:t>
      </w:r>
      <w:r>
        <w:t xml:space="preserve"> и </w:t>
      </w:r>
      <w:r>
        <w:rPr>
          <w:b/>
        </w:rPr>
        <w:t>16</w:t>
      </w:r>
      <w:r>
        <w:t>).</w:t>
      </w:r>
    </w:p>
    <w:p w:rsidR="00806658" w:rsidRDefault="00806658" w:rsidP="00806658">
      <w:pPr>
        <w:numPr>
          <w:ilvl w:val="0"/>
          <w:numId w:val="2"/>
        </w:numPr>
        <w:tabs>
          <w:tab w:val="num" w:pos="0"/>
        </w:tabs>
        <w:snapToGrid w:val="0"/>
        <w:ind w:left="0" w:firstLine="360"/>
        <w:jc w:val="both"/>
      </w:pPr>
      <w:r>
        <w:t>Провести внешний осмотр мельницы, проверить и, в случае необходимости, подтянуть все резьбовые соединения.</w:t>
      </w:r>
    </w:p>
    <w:p w:rsidR="00806658" w:rsidRDefault="00806658" w:rsidP="00806658">
      <w:pPr>
        <w:numPr>
          <w:ilvl w:val="0"/>
          <w:numId w:val="2"/>
        </w:numPr>
        <w:tabs>
          <w:tab w:val="num" w:pos="0"/>
        </w:tabs>
        <w:snapToGrid w:val="0"/>
        <w:ind w:left="0" w:firstLine="360"/>
        <w:jc w:val="both"/>
      </w:pPr>
      <w:r>
        <w:t>Открыть доступ к ротору и статору мельницы, сняв классификатор.</w:t>
      </w:r>
    </w:p>
    <w:p w:rsidR="00806658" w:rsidRDefault="00806658" w:rsidP="00806658">
      <w:pPr>
        <w:numPr>
          <w:ilvl w:val="0"/>
          <w:numId w:val="2"/>
        </w:numPr>
        <w:tabs>
          <w:tab w:val="num" w:pos="0"/>
        </w:tabs>
        <w:snapToGrid w:val="0"/>
        <w:ind w:left="0" w:firstLine="360"/>
        <w:jc w:val="both"/>
      </w:pPr>
      <w:r>
        <w:t>Удалить транспортировочные элементы крепления ротора, предварительно обеспечив к ним доступ: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r>
        <w:t xml:space="preserve">снять мембрану </w:t>
      </w:r>
      <w:r>
        <w:rPr>
          <w:b/>
          <w:bCs/>
        </w:rPr>
        <w:t>9</w:t>
      </w:r>
      <w:r>
        <w:t xml:space="preserve"> , закрывающую амортизатор </w:t>
      </w:r>
      <w:r>
        <w:rPr>
          <w:b/>
          <w:bCs/>
        </w:rPr>
        <w:t>10</w:t>
      </w:r>
      <w:r>
        <w:t>;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r>
        <w:t xml:space="preserve">выкрутить шесть болтов крепления верхнего опорного фланца ПШУ </w:t>
      </w:r>
      <w:r>
        <w:rPr>
          <w:b/>
          <w:bCs/>
        </w:rPr>
        <w:t>11</w:t>
      </w:r>
      <w:r>
        <w:t xml:space="preserve"> и снять его;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r>
        <w:t xml:space="preserve">выкрутить болты крепления амортизатора к опорной (воздушной) крышке </w:t>
      </w:r>
      <w:r>
        <w:rPr>
          <w:b/>
        </w:rPr>
        <w:t>8</w:t>
      </w:r>
      <w:r>
        <w:t xml:space="preserve"> и аккуратно извлечь амортизатор;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proofErr w:type="gramStart"/>
      <w:r>
        <w:lastRenderedPageBreak/>
        <w:t>отпустить и вывести</w:t>
      </w:r>
      <w:proofErr w:type="gramEnd"/>
      <w:r>
        <w:t xml:space="preserve"> из зацепления с обечайкой корпуса болты-стяжки крепления воздушной крышки;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r>
        <w:t>снять воздушную крышку, ввернув рымы в имеющиеся на ней отверстия, заглушенные пробками;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r>
        <w:t>удалить транспортировочные элементы крепления ротора;</w:t>
      </w:r>
    </w:p>
    <w:p w:rsidR="00806658" w:rsidRDefault="00806658" w:rsidP="00806658">
      <w:pPr>
        <w:numPr>
          <w:ilvl w:val="0"/>
          <w:numId w:val="3"/>
        </w:numPr>
        <w:tabs>
          <w:tab w:val="num" w:pos="0"/>
        </w:tabs>
        <w:snapToGrid w:val="0"/>
        <w:ind w:left="0" w:firstLine="360"/>
        <w:jc w:val="both"/>
      </w:pPr>
      <w:r>
        <w:t>вернуть воздушную крышку на место и закрепить ее болтами-стяжками.</w:t>
      </w: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806658" w:rsidRDefault="00806658" w:rsidP="002B04B5">
      <w:pPr>
        <w:jc w:val="center"/>
        <w:outlineLvl w:val="0"/>
        <w:rPr>
          <w:b/>
        </w:rPr>
      </w:pPr>
    </w:p>
    <w:p w:rsidR="001341F5" w:rsidRDefault="001341F5" w:rsidP="001341F5"/>
    <w:p w:rsidR="002B04B5" w:rsidRDefault="002B04B5" w:rsidP="002B04B5">
      <w:pPr>
        <w:pStyle w:val="11"/>
        <w:spacing w:before="0" w:after="0"/>
        <w:jc w:val="center"/>
      </w:pPr>
    </w:p>
    <w:p w:rsidR="002B04B5" w:rsidRDefault="002B04B5" w:rsidP="002B04B5">
      <w:pPr>
        <w:jc w:val="center"/>
      </w:pPr>
    </w:p>
    <w:p w:rsidR="002B04B5" w:rsidRDefault="002B04B5" w:rsidP="002B04B5">
      <w:pPr>
        <w:jc w:val="center"/>
      </w:pPr>
    </w:p>
    <w:sectPr w:rsidR="002B04B5" w:rsidSect="00806658">
      <w:headerReference w:type="default" r:id="rId13"/>
      <w:footerReference w:type="default" r:id="rId14"/>
      <w:pgSz w:w="11906" w:h="16838"/>
      <w:pgMar w:top="1276" w:right="566" w:bottom="284" w:left="1134" w:header="142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EA7" w:rsidRDefault="001C7EA7" w:rsidP="00806658">
      <w:r>
        <w:separator/>
      </w:r>
    </w:p>
  </w:endnote>
  <w:endnote w:type="continuationSeparator" w:id="0">
    <w:p w:rsidR="001C7EA7" w:rsidRDefault="001C7EA7" w:rsidP="00806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658" w:rsidRPr="00806658" w:rsidRDefault="00806658" w:rsidP="00806658">
    <w:pPr>
      <w:tabs>
        <w:tab w:val="center" w:pos="4677"/>
        <w:tab w:val="right" w:pos="9355"/>
      </w:tabs>
      <w:rPr>
        <w:color w:val="0000FF"/>
        <w:sz w:val="20"/>
        <w:szCs w:val="20"/>
      </w:rPr>
    </w:pPr>
    <w:r w:rsidRPr="00806658">
      <w:rPr>
        <w:color w:val="0000FF"/>
        <w:sz w:val="20"/>
        <w:szCs w:val="20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806658">
      <w:rPr>
        <w:color w:val="0000FF"/>
        <w:sz w:val="20"/>
        <w:szCs w:val="20"/>
      </w:rPr>
      <w:t>эл</w:t>
    </w:r>
    <w:proofErr w:type="gramStart"/>
    <w:r w:rsidRPr="00806658">
      <w:rPr>
        <w:color w:val="0000FF"/>
        <w:sz w:val="20"/>
        <w:szCs w:val="20"/>
      </w:rPr>
      <w:t>.п</w:t>
    </w:r>
    <w:proofErr w:type="gramEnd"/>
    <w:r w:rsidRPr="00806658">
      <w:rPr>
        <w:color w:val="0000FF"/>
        <w:sz w:val="20"/>
        <w:szCs w:val="20"/>
      </w:rPr>
      <w:t>очте</w:t>
    </w:r>
    <w:proofErr w:type="spellEnd"/>
    <w:r w:rsidRPr="00806658">
      <w:rPr>
        <w:color w:val="0000FF"/>
        <w:sz w:val="20"/>
        <w:szCs w:val="20"/>
      </w:rPr>
      <w:t xml:space="preserve">  </w:t>
    </w:r>
    <w:proofErr w:type="spellStart"/>
    <w:r w:rsidRPr="00806658">
      <w:rPr>
        <w:color w:val="0000FF"/>
        <w:sz w:val="20"/>
        <w:szCs w:val="20"/>
        <w:lang w:val="en-US"/>
      </w:rPr>
      <w:t>ignatov</w:t>
    </w:r>
    <w:proofErr w:type="spellEnd"/>
    <w:r w:rsidRPr="00806658">
      <w:rPr>
        <w:color w:val="0000FF"/>
        <w:sz w:val="20"/>
        <w:szCs w:val="20"/>
      </w:rPr>
      <w:t>@</w:t>
    </w:r>
    <w:proofErr w:type="spellStart"/>
    <w:r w:rsidRPr="00806658">
      <w:rPr>
        <w:color w:val="0000FF"/>
        <w:sz w:val="20"/>
        <w:szCs w:val="20"/>
        <w:lang w:val="en-US"/>
      </w:rPr>
      <w:t>tempspb</w:t>
    </w:r>
    <w:proofErr w:type="spellEnd"/>
    <w:r w:rsidRPr="00806658">
      <w:rPr>
        <w:color w:val="0000FF"/>
        <w:sz w:val="20"/>
        <w:szCs w:val="20"/>
      </w:rPr>
      <w:t>.</w:t>
    </w:r>
    <w:proofErr w:type="spellStart"/>
    <w:r w:rsidRPr="00806658">
      <w:rPr>
        <w:color w:val="0000FF"/>
        <w:sz w:val="20"/>
        <w:szCs w:val="20"/>
        <w:lang w:val="en-US"/>
      </w:rPr>
      <w:t>ru</w:t>
    </w:r>
    <w:proofErr w:type="spellEnd"/>
    <w:r w:rsidRPr="00806658">
      <w:rPr>
        <w:color w:val="0000FF"/>
        <w:sz w:val="20"/>
        <w:szCs w:val="20"/>
      </w:rPr>
      <w:t xml:space="preserve">  или звонить по моб.тел.+7 (921) 882-39-51</w:t>
    </w:r>
  </w:p>
  <w:p w:rsidR="00806658" w:rsidRDefault="008066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EA7" w:rsidRDefault="001C7EA7" w:rsidP="00806658">
      <w:r>
        <w:separator/>
      </w:r>
    </w:p>
  </w:footnote>
  <w:footnote w:type="continuationSeparator" w:id="0">
    <w:p w:rsidR="001C7EA7" w:rsidRDefault="001C7EA7" w:rsidP="008066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658" w:rsidRPr="00806658" w:rsidRDefault="001C7EA7" w:rsidP="00806658">
    <w:pPr>
      <w:jc w:val="center"/>
      <w:rPr>
        <w:rFonts w:ascii="Arial" w:hAnsi="Arial" w:cs="Arial"/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557255472" r:id="rId2"/>
      </w:pict>
    </w:r>
    <w:r w:rsidR="00806658" w:rsidRPr="00806658">
      <w:rPr>
        <w:rFonts w:ascii="Arial" w:hAnsi="Arial" w:cs="Arial"/>
        <w:sz w:val="20"/>
        <w:szCs w:val="20"/>
      </w:rPr>
      <w:t xml:space="preserve">                                                        Редактор сайта - Игнатов Владимир Иванович</w:t>
    </w:r>
  </w:p>
  <w:p w:rsidR="00806658" w:rsidRPr="00806658" w:rsidRDefault="00806658" w:rsidP="00806658">
    <w:pPr>
      <w:jc w:val="center"/>
      <w:rPr>
        <w:rFonts w:ascii="Arial" w:hAnsi="Arial" w:cs="Arial"/>
        <w:b/>
        <w:sz w:val="20"/>
        <w:szCs w:val="20"/>
      </w:rPr>
    </w:pPr>
    <w:r w:rsidRPr="00806658">
      <w:rPr>
        <w:rFonts w:ascii="Arial" w:hAnsi="Arial" w:cs="Arial"/>
        <w:sz w:val="20"/>
        <w:szCs w:val="20"/>
      </w:rPr>
      <w:t xml:space="preserve">          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806658" w:rsidRPr="00806658" w:rsidRDefault="00806658" w:rsidP="00806658">
    <w:pPr>
      <w:jc w:val="center"/>
      <w:rPr>
        <w:rFonts w:ascii="Arial" w:hAnsi="Arial" w:cs="Arial"/>
        <w:sz w:val="20"/>
        <w:szCs w:val="20"/>
        <w:lang w:val="en-US"/>
      </w:rPr>
    </w:pPr>
    <w:r w:rsidRPr="00806658">
      <w:rPr>
        <w:rFonts w:ascii="Arial" w:hAnsi="Arial" w:cs="Arial"/>
        <w:sz w:val="20"/>
        <w:szCs w:val="20"/>
      </w:rPr>
      <w:t xml:space="preserve">                                                                 Моб</w:t>
    </w:r>
    <w:r w:rsidRPr="00806658">
      <w:rPr>
        <w:rFonts w:ascii="Arial" w:hAnsi="Arial" w:cs="Arial"/>
        <w:sz w:val="20"/>
        <w:szCs w:val="20"/>
        <w:lang w:val="en-US"/>
      </w:rPr>
      <w:t xml:space="preserve">.: +7(921) 882-39-51  E-mail: ignatov@tempspb.ru </w:t>
    </w:r>
  </w:p>
  <w:p w:rsidR="00806658" w:rsidRDefault="0080665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40813"/>
    <w:multiLevelType w:val="multilevel"/>
    <w:tmpl w:val="62A608EA"/>
    <w:lvl w:ilvl="0">
      <w:start w:val="1"/>
      <w:numFmt w:val="decimal"/>
      <w:pStyle w:val="1"/>
      <w:isLgl/>
      <w:lvlText w:val="%1."/>
      <w:lvlJc w:val="center"/>
      <w:pPr>
        <w:tabs>
          <w:tab w:val="num" w:pos="432"/>
        </w:tabs>
        <w:ind w:left="432" w:hanging="14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FE23EA0"/>
    <w:multiLevelType w:val="hybridMultilevel"/>
    <w:tmpl w:val="D8500792"/>
    <w:lvl w:ilvl="0" w:tplc="4352281A">
      <w:start w:val="4"/>
      <w:numFmt w:val="bullet"/>
      <w:lvlText w:val="–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29425C2"/>
    <w:multiLevelType w:val="hybridMultilevel"/>
    <w:tmpl w:val="9692F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76"/>
    <w:rsid w:val="00005A70"/>
    <w:rsid w:val="00006A44"/>
    <w:rsid w:val="00006A4B"/>
    <w:rsid w:val="00010A7D"/>
    <w:rsid w:val="00010F17"/>
    <w:rsid w:val="000213F9"/>
    <w:rsid w:val="00023981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41F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C7EA7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04B5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942CE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05FCB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76D03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243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06658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32AA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6780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A7F69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0D76"/>
    <w:rsid w:val="00A04D0F"/>
    <w:rsid w:val="00A068D5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3C32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4CD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A5E78"/>
    <w:rsid w:val="00CA78D6"/>
    <w:rsid w:val="00CB05F7"/>
    <w:rsid w:val="00CB30B8"/>
    <w:rsid w:val="00CB3B62"/>
    <w:rsid w:val="00CB3EC7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C14B3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3F50"/>
    <w:rsid w:val="00EC6A35"/>
    <w:rsid w:val="00EC6D1B"/>
    <w:rsid w:val="00EC74BD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0896"/>
    <w:rsid w:val="00FD16B7"/>
    <w:rsid w:val="00FD355E"/>
    <w:rsid w:val="00FE0C06"/>
    <w:rsid w:val="00FE29D8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806658"/>
    <w:pPr>
      <w:keepNext/>
      <w:numPr>
        <w:numId w:val="1"/>
      </w:numPr>
      <w:snapToGrid w:val="0"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autoRedefine/>
    <w:unhideWhenUsed/>
    <w:qFormat/>
    <w:rsid w:val="00806658"/>
    <w:pPr>
      <w:keepNext/>
      <w:snapToGrid w:val="0"/>
      <w:ind w:left="576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806658"/>
    <w:pPr>
      <w:keepNext/>
      <w:numPr>
        <w:ilvl w:val="2"/>
        <w:numId w:val="1"/>
      </w:numPr>
      <w:snapToGrid w:val="0"/>
      <w:jc w:val="both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806658"/>
    <w:pPr>
      <w:keepNext/>
      <w:numPr>
        <w:ilvl w:val="3"/>
        <w:numId w:val="1"/>
      </w:numPr>
      <w:snapToGrid w:val="0"/>
      <w:jc w:val="both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autoRedefine/>
    <w:semiHidden/>
    <w:unhideWhenUsed/>
    <w:qFormat/>
    <w:rsid w:val="00806658"/>
    <w:pPr>
      <w:keepNext/>
      <w:numPr>
        <w:ilvl w:val="4"/>
        <w:numId w:val="1"/>
      </w:numPr>
      <w:snapToGrid w:val="0"/>
      <w:jc w:val="both"/>
      <w:outlineLvl w:val="4"/>
    </w:pPr>
    <w:rPr>
      <w:b/>
      <w:iCs/>
    </w:rPr>
  </w:style>
  <w:style w:type="paragraph" w:styleId="6">
    <w:name w:val="heading 6"/>
    <w:basedOn w:val="a"/>
    <w:next w:val="a"/>
    <w:link w:val="60"/>
    <w:semiHidden/>
    <w:unhideWhenUsed/>
    <w:qFormat/>
    <w:rsid w:val="00806658"/>
    <w:pPr>
      <w:keepNext/>
      <w:widowControl w:val="0"/>
      <w:numPr>
        <w:ilvl w:val="5"/>
        <w:numId w:val="1"/>
      </w:numPr>
      <w:tabs>
        <w:tab w:val="right" w:pos="10180"/>
      </w:tabs>
      <w:snapToGrid w:val="0"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semiHidden/>
    <w:unhideWhenUsed/>
    <w:qFormat/>
    <w:rsid w:val="00806658"/>
    <w:pPr>
      <w:keepNext/>
      <w:widowControl w:val="0"/>
      <w:numPr>
        <w:ilvl w:val="6"/>
        <w:numId w:val="1"/>
      </w:numPr>
      <w:snapToGrid w:val="0"/>
      <w:jc w:val="both"/>
      <w:outlineLvl w:val="6"/>
    </w:pPr>
    <w:rPr>
      <w:b/>
    </w:rPr>
  </w:style>
  <w:style w:type="paragraph" w:styleId="8">
    <w:name w:val="heading 8"/>
    <w:basedOn w:val="a"/>
    <w:next w:val="a"/>
    <w:link w:val="80"/>
    <w:semiHidden/>
    <w:unhideWhenUsed/>
    <w:qFormat/>
    <w:rsid w:val="00806658"/>
    <w:pPr>
      <w:keepNext/>
      <w:numPr>
        <w:ilvl w:val="7"/>
        <w:numId w:val="1"/>
      </w:numPr>
      <w:snapToGrid w:val="0"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806658"/>
    <w:pPr>
      <w:keepNext/>
      <w:numPr>
        <w:ilvl w:val="8"/>
        <w:numId w:val="1"/>
      </w:numPr>
      <w:snapToGrid w:val="0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1341F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341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F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unhideWhenUsed/>
    <w:rsid w:val="002B04B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2B04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0665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0665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06658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8066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8066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806658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80665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066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066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066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066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qFormat/>
    <w:rsid w:val="00806658"/>
    <w:pPr>
      <w:keepNext/>
      <w:numPr>
        <w:numId w:val="1"/>
      </w:numPr>
      <w:snapToGrid w:val="0"/>
      <w:jc w:val="center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link w:val="20"/>
    <w:autoRedefine/>
    <w:unhideWhenUsed/>
    <w:qFormat/>
    <w:rsid w:val="00806658"/>
    <w:pPr>
      <w:keepNext/>
      <w:snapToGrid w:val="0"/>
      <w:ind w:left="576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806658"/>
    <w:pPr>
      <w:keepNext/>
      <w:numPr>
        <w:ilvl w:val="2"/>
        <w:numId w:val="1"/>
      </w:numPr>
      <w:snapToGrid w:val="0"/>
      <w:jc w:val="both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806658"/>
    <w:pPr>
      <w:keepNext/>
      <w:numPr>
        <w:ilvl w:val="3"/>
        <w:numId w:val="1"/>
      </w:numPr>
      <w:snapToGrid w:val="0"/>
      <w:jc w:val="both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autoRedefine/>
    <w:semiHidden/>
    <w:unhideWhenUsed/>
    <w:qFormat/>
    <w:rsid w:val="00806658"/>
    <w:pPr>
      <w:keepNext/>
      <w:numPr>
        <w:ilvl w:val="4"/>
        <w:numId w:val="1"/>
      </w:numPr>
      <w:snapToGrid w:val="0"/>
      <w:jc w:val="both"/>
      <w:outlineLvl w:val="4"/>
    </w:pPr>
    <w:rPr>
      <w:b/>
      <w:iCs/>
    </w:rPr>
  </w:style>
  <w:style w:type="paragraph" w:styleId="6">
    <w:name w:val="heading 6"/>
    <w:basedOn w:val="a"/>
    <w:next w:val="a"/>
    <w:link w:val="60"/>
    <w:semiHidden/>
    <w:unhideWhenUsed/>
    <w:qFormat/>
    <w:rsid w:val="00806658"/>
    <w:pPr>
      <w:keepNext/>
      <w:widowControl w:val="0"/>
      <w:numPr>
        <w:ilvl w:val="5"/>
        <w:numId w:val="1"/>
      </w:numPr>
      <w:tabs>
        <w:tab w:val="right" w:pos="10180"/>
      </w:tabs>
      <w:snapToGrid w:val="0"/>
      <w:jc w:val="both"/>
      <w:outlineLvl w:val="5"/>
    </w:pPr>
    <w:rPr>
      <w:b/>
    </w:rPr>
  </w:style>
  <w:style w:type="paragraph" w:styleId="7">
    <w:name w:val="heading 7"/>
    <w:basedOn w:val="a"/>
    <w:next w:val="a"/>
    <w:link w:val="70"/>
    <w:semiHidden/>
    <w:unhideWhenUsed/>
    <w:qFormat/>
    <w:rsid w:val="00806658"/>
    <w:pPr>
      <w:keepNext/>
      <w:widowControl w:val="0"/>
      <w:numPr>
        <w:ilvl w:val="6"/>
        <w:numId w:val="1"/>
      </w:numPr>
      <w:snapToGrid w:val="0"/>
      <w:jc w:val="both"/>
      <w:outlineLvl w:val="6"/>
    </w:pPr>
    <w:rPr>
      <w:b/>
    </w:rPr>
  </w:style>
  <w:style w:type="paragraph" w:styleId="8">
    <w:name w:val="heading 8"/>
    <w:basedOn w:val="a"/>
    <w:next w:val="a"/>
    <w:link w:val="80"/>
    <w:semiHidden/>
    <w:unhideWhenUsed/>
    <w:qFormat/>
    <w:rsid w:val="00806658"/>
    <w:pPr>
      <w:keepNext/>
      <w:numPr>
        <w:ilvl w:val="7"/>
        <w:numId w:val="1"/>
      </w:numPr>
      <w:snapToGrid w:val="0"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806658"/>
    <w:pPr>
      <w:keepNext/>
      <w:numPr>
        <w:ilvl w:val="8"/>
        <w:numId w:val="1"/>
      </w:numPr>
      <w:snapToGrid w:val="0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1341F5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341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F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unhideWhenUsed/>
    <w:rsid w:val="002B04B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2B04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0665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0665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06658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8066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8066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806658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80665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806658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066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066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066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066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0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6</cp:revision>
  <dcterms:created xsi:type="dcterms:W3CDTF">2017-05-25T15:15:00Z</dcterms:created>
  <dcterms:modified xsi:type="dcterms:W3CDTF">2017-05-25T18:11:00Z</dcterms:modified>
</cp:coreProperties>
</file>