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BD" w:rsidRPr="00180210" w:rsidRDefault="007205BD" w:rsidP="007205BD">
      <w:pPr>
        <w:keepNext/>
        <w:numPr>
          <w:ilvl w:val="3"/>
          <w:numId w:val="0"/>
        </w:numPr>
        <w:tabs>
          <w:tab w:val="num" w:pos="864"/>
        </w:tabs>
        <w:snapToGrid w:val="0"/>
        <w:jc w:val="both"/>
        <w:outlineLvl w:val="3"/>
        <w:rPr>
          <w:b/>
          <w:szCs w:val="20"/>
        </w:rPr>
      </w:pPr>
      <w:r w:rsidRPr="00180210">
        <w:rPr>
          <w:b/>
          <w:szCs w:val="20"/>
        </w:rPr>
        <w:t>Проверка и настройка величин рабочего и аварийного зазора воздушной опоры, регулировка взаимного положения подшипникового узла и амортизатора</w:t>
      </w:r>
    </w:p>
    <w:p w:rsidR="002F72BB" w:rsidRPr="002F72BB" w:rsidRDefault="002F72BB" w:rsidP="002F72BB">
      <w:pPr>
        <w:keepNext/>
        <w:numPr>
          <w:ilvl w:val="3"/>
          <w:numId w:val="0"/>
        </w:numPr>
        <w:tabs>
          <w:tab w:val="num" w:pos="864"/>
        </w:tabs>
        <w:snapToGrid w:val="0"/>
        <w:ind w:left="864" w:hanging="864"/>
        <w:outlineLvl w:val="3"/>
        <w:rPr>
          <w:b/>
          <w:szCs w:val="20"/>
        </w:rPr>
      </w:pPr>
    </w:p>
    <w:p w:rsidR="002F72BB" w:rsidRPr="002F72BB" w:rsidRDefault="002F72BB" w:rsidP="002F72BB">
      <w:pPr>
        <w:keepNext/>
        <w:numPr>
          <w:ilvl w:val="3"/>
          <w:numId w:val="0"/>
        </w:numPr>
        <w:tabs>
          <w:tab w:val="num" w:pos="864"/>
        </w:tabs>
        <w:snapToGrid w:val="0"/>
        <w:outlineLvl w:val="3"/>
        <w:rPr>
          <w:szCs w:val="20"/>
        </w:rPr>
      </w:pPr>
      <w:r w:rsidRPr="002F72BB">
        <w:rPr>
          <w:b/>
          <w:szCs w:val="20"/>
        </w:rPr>
        <w:t xml:space="preserve">Автор: </w:t>
      </w:r>
      <w:proofErr w:type="spellStart"/>
      <w:r w:rsidRPr="002F72BB">
        <w:rPr>
          <w:szCs w:val="20"/>
        </w:rPr>
        <w:t>Мосесов</w:t>
      </w:r>
      <w:proofErr w:type="spellEnd"/>
      <w:r w:rsidRPr="002F72BB">
        <w:rPr>
          <w:szCs w:val="20"/>
        </w:rPr>
        <w:t xml:space="preserve"> Александр </w:t>
      </w:r>
      <w:proofErr w:type="spellStart"/>
      <w:r w:rsidRPr="002F72BB">
        <w:rPr>
          <w:szCs w:val="20"/>
        </w:rPr>
        <w:t>Вруирович</w:t>
      </w:r>
      <w:proofErr w:type="spellEnd"/>
      <w:r w:rsidRPr="002F72BB">
        <w:rPr>
          <w:szCs w:val="20"/>
        </w:rPr>
        <w:t xml:space="preserve">, к.ф.н., ведущий конструктор ООО «Новые технологии» </w:t>
      </w:r>
    </w:p>
    <w:p w:rsidR="002F72BB" w:rsidRPr="002F72BB" w:rsidRDefault="002F72BB" w:rsidP="002F72BB">
      <w:pPr>
        <w:keepNext/>
        <w:numPr>
          <w:ilvl w:val="3"/>
          <w:numId w:val="0"/>
        </w:numPr>
        <w:tabs>
          <w:tab w:val="num" w:pos="864"/>
        </w:tabs>
        <w:snapToGrid w:val="0"/>
        <w:outlineLvl w:val="3"/>
        <w:rPr>
          <w:szCs w:val="20"/>
        </w:rPr>
      </w:pPr>
      <w:r w:rsidRPr="002F72BB">
        <w:rPr>
          <w:szCs w:val="20"/>
        </w:rPr>
        <w:t xml:space="preserve">              Павлов Виктор Николаевич, к.т.н., </w:t>
      </w:r>
      <w:proofErr w:type="spellStart"/>
      <w:r w:rsidRPr="002F72BB">
        <w:rPr>
          <w:szCs w:val="20"/>
        </w:rPr>
        <w:t>зам.гл</w:t>
      </w:r>
      <w:proofErr w:type="gramStart"/>
      <w:r w:rsidRPr="002F72BB">
        <w:rPr>
          <w:szCs w:val="20"/>
        </w:rPr>
        <w:t>.к</w:t>
      </w:r>
      <w:proofErr w:type="gramEnd"/>
      <w:r w:rsidRPr="002F72BB">
        <w:rPr>
          <w:szCs w:val="20"/>
        </w:rPr>
        <w:t>онструктора</w:t>
      </w:r>
      <w:proofErr w:type="spellEnd"/>
      <w:r w:rsidRPr="002F72BB">
        <w:rPr>
          <w:szCs w:val="20"/>
        </w:rPr>
        <w:t xml:space="preserve"> ООО «Новые технологии»</w:t>
      </w:r>
    </w:p>
    <w:p w:rsidR="002F72BB" w:rsidRPr="002F72BB" w:rsidRDefault="002F72BB" w:rsidP="002F72BB">
      <w:pPr>
        <w:keepNext/>
        <w:numPr>
          <w:ilvl w:val="3"/>
          <w:numId w:val="0"/>
        </w:numPr>
        <w:tabs>
          <w:tab w:val="num" w:pos="864"/>
        </w:tabs>
        <w:snapToGrid w:val="0"/>
        <w:outlineLvl w:val="3"/>
        <w:rPr>
          <w:b/>
          <w:szCs w:val="20"/>
        </w:rPr>
      </w:pPr>
    </w:p>
    <w:p w:rsidR="002F72BB" w:rsidRPr="002F72BB" w:rsidRDefault="002F72BB" w:rsidP="002F72BB">
      <w:pPr>
        <w:keepNext/>
        <w:numPr>
          <w:ilvl w:val="3"/>
          <w:numId w:val="0"/>
        </w:numPr>
        <w:tabs>
          <w:tab w:val="num" w:pos="0"/>
        </w:tabs>
        <w:snapToGrid w:val="0"/>
        <w:jc w:val="both"/>
        <w:outlineLvl w:val="2"/>
        <w:rPr>
          <w:b/>
          <w:szCs w:val="20"/>
        </w:rPr>
      </w:pPr>
      <w:r w:rsidRPr="002F72BB">
        <w:rPr>
          <w:b/>
          <w:szCs w:val="20"/>
        </w:rPr>
        <w:t>От редакции сайта:</w:t>
      </w:r>
    </w:p>
    <w:p w:rsidR="002F72BB" w:rsidRPr="002F72BB" w:rsidRDefault="002F72BB" w:rsidP="002F72BB">
      <w:pPr>
        <w:keepNext/>
        <w:numPr>
          <w:ilvl w:val="3"/>
          <w:numId w:val="0"/>
        </w:numPr>
        <w:tabs>
          <w:tab w:val="num" w:pos="0"/>
        </w:tabs>
        <w:snapToGrid w:val="0"/>
        <w:jc w:val="both"/>
        <w:outlineLvl w:val="2"/>
        <w:rPr>
          <w:szCs w:val="20"/>
        </w:rPr>
      </w:pPr>
    </w:p>
    <w:p w:rsidR="002F72BB" w:rsidRPr="00180210" w:rsidRDefault="002F72BB" w:rsidP="002F72BB">
      <w:pPr>
        <w:snapToGrid w:val="0"/>
        <w:jc w:val="both"/>
        <w:rPr>
          <w:bCs/>
        </w:rPr>
      </w:pPr>
      <w:r w:rsidRPr="002F72BB">
        <w:rPr>
          <w:szCs w:val="20"/>
        </w:rPr>
        <w:t>Пара «</w:t>
      </w:r>
      <w:proofErr w:type="spellStart"/>
      <w:r w:rsidRPr="002F72BB">
        <w:rPr>
          <w:szCs w:val="20"/>
        </w:rPr>
        <w:t>ротор+статор</w:t>
      </w:r>
      <w:proofErr w:type="spellEnd"/>
      <w:r w:rsidRPr="002F72BB">
        <w:rPr>
          <w:szCs w:val="20"/>
        </w:rPr>
        <w:t>» воздушного подвеса входят, наряду с ускорителем, в состав самого ответственного центрального узла центробежно-ударной мельницы (дробилки)</w:t>
      </w:r>
      <w:r w:rsidR="00F27C90">
        <w:rPr>
          <w:szCs w:val="20"/>
        </w:rPr>
        <w:t xml:space="preserve"> на воздушном </w:t>
      </w:r>
      <w:proofErr w:type="gramStart"/>
      <w:r w:rsidR="00F27C90">
        <w:rPr>
          <w:szCs w:val="20"/>
        </w:rPr>
        <w:t>подвесе</w:t>
      </w:r>
      <w:proofErr w:type="gramEnd"/>
      <w:r w:rsidRPr="002F72BB">
        <w:rPr>
          <w:szCs w:val="20"/>
        </w:rPr>
        <w:t xml:space="preserve">. </w:t>
      </w:r>
      <w:bookmarkStart w:id="0" w:name="_Toc173682637"/>
      <w:bookmarkStart w:id="1" w:name="_Toc173682500"/>
      <w:bookmarkStart w:id="2" w:name="_Toc172686547"/>
      <w:bookmarkStart w:id="3" w:name="_Toc172686495"/>
      <w:r w:rsidRPr="00180210">
        <w:rPr>
          <w:bCs/>
        </w:rPr>
        <w:t xml:space="preserve">Одним из основных параметров, определяющих режим работы вращающихся элементов </w:t>
      </w:r>
      <w:r>
        <w:rPr>
          <w:bCs/>
        </w:rPr>
        <w:t>центро</w:t>
      </w:r>
      <w:r>
        <w:rPr>
          <w:bCs/>
        </w:rPr>
        <w:t>б</w:t>
      </w:r>
      <w:r>
        <w:rPr>
          <w:bCs/>
        </w:rPr>
        <w:t xml:space="preserve">ежно-ударной мельницы (дробилки) </w:t>
      </w:r>
      <w:r w:rsidRPr="00180210">
        <w:rPr>
          <w:bCs/>
        </w:rPr>
        <w:t xml:space="preserve">является </w:t>
      </w:r>
      <w:r w:rsidRPr="00180210">
        <w:rPr>
          <w:b/>
          <w:i/>
          <w:iCs/>
        </w:rPr>
        <w:t>рабочий зазор</w:t>
      </w:r>
      <w:r w:rsidRPr="00180210">
        <w:rPr>
          <w:bCs/>
        </w:rPr>
        <w:t xml:space="preserve"> (рабочее всплытие)</w:t>
      </w:r>
      <w:r w:rsidR="00F27C90">
        <w:rPr>
          <w:bCs/>
        </w:rPr>
        <w:t xml:space="preserve"> – расположение ротора относительно статора</w:t>
      </w:r>
      <w:r w:rsidRPr="00180210">
        <w:rPr>
          <w:bCs/>
        </w:rPr>
        <w:t>.</w:t>
      </w:r>
    </w:p>
    <w:p w:rsidR="002F72BB" w:rsidRPr="002F72BB" w:rsidRDefault="002F72BB" w:rsidP="002F72BB">
      <w:pPr>
        <w:keepNext/>
        <w:numPr>
          <w:ilvl w:val="3"/>
          <w:numId w:val="0"/>
        </w:numPr>
        <w:tabs>
          <w:tab w:val="num" w:pos="0"/>
        </w:tabs>
        <w:snapToGrid w:val="0"/>
        <w:jc w:val="both"/>
        <w:outlineLvl w:val="2"/>
        <w:rPr>
          <w:b/>
          <w:szCs w:val="20"/>
        </w:rPr>
      </w:pPr>
      <w:r w:rsidRPr="002F72BB">
        <w:rPr>
          <w:szCs w:val="20"/>
        </w:rPr>
        <w:t>Статья написана на основание соответствующего раздела «Инструкции по обслуживанию центробежно-ударной мельницы Титан М-160. Однако она верна и для других типоразмеров мельниц, а также для дробилок</w:t>
      </w:r>
      <w:r w:rsidRPr="002F72BB">
        <w:rPr>
          <w:b/>
          <w:szCs w:val="20"/>
        </w:rPr>
        <w:t xml:space="preserve">. </w:t>
      </w:r>
      <w:bookmarkEnd w:id="0"/>
      <w:bookmarkEnd w:id="1"/>
      <w:bookmarkEnd w:id="2"/>
      <w:bookmarkEnd w:id="3"/>
      <w:r w:rsidRPr="002F72BB">
        <w:rPr>
          <w:b/>
          <w:szCs w:val="20"/>
        </w:rPr>
        <w:t xml:space="preserve"> </w:t>
      </w:r>
    </w:p>
    <w:p w:rsidR="002F72BB" w:rsidRPr="002F72BB" w:rsidRDefault="002F72BB" w:rsidP="002F72BB">
      <w:pPr>
        <w:keepNext/>
        <w:numPr>
          <w:ilvl w:val="3"/>
          <w:numId w:val="0"/>
        </w:numPr>
        <w:tabs>
          <w:tab w:val="num" w:pos="0"/>
        </w:tabs>
        <w:snapToGrid w:val="0"/>
        <w:jc w:val="both"/>
        <w:outlineLvl w:val="2"/>
        <w:rPr>
          <w:b/>
          <w:szCs w:val="20"/>
        </w:rPr>
      </w:pPr>
    </w:p>
    <w:p w:rsidR="002F72BB" w:rsidRPr="002F72BB" w:rsidRDefault="002F72BB" w:rsidP="002F72BB">
      <w:pPr>
        <w:keepNext/>
        <w:numPr>
          <w:ilvl w:val="3"/>
          <w:numId w:val="0"/>
        </w:numPr>
        <w:tabs>
          <w:tab w:val="num" w:pos="0"/>
        </w:tabs>
        <w:snapToGrid w:val="0"/>
        <w:jc w:val="both"/>
        <w:outlineLvl w:val="2"/>
        <w:rPr>
          <w:b/>
          <w:szCs w:val="20"/>
        </w:rPr>
      </w:pPr>
      <w:r w:rsidRPr="002F72BB">
        <w:rPr>
          <w:b/>
          <w:szCs w:val="20"/>
        </w:rPr>
        <w:t>Содержание:</w:t>
      </w:r>
    </w:p>
    <w:p w:rsidR="002F72BB" w:rsidRDefault="002F72BB" w:rsidP="002F72BB">
      <w:pPr>
        <w:snapToGrid w:val="0"/>
        <w:jc w:val="both"/>
        <w:rPr>
          <w:szCs w:val="20"/>
        </w:rPr>
      </w:pPr>
      <w:r w:rsidRPr="002F72BB">
        <w:rPr>
          <w:szCs w:val="20"/>
        </w:rPr>
        <w:t>1.</w:t>
      </w:r>
      <w:r>
        <w:rPr>
          <w:szCs w:val="20"/>
        </w:rPr>
        <w:t>Определение, устройство и назначение рабочего зазора воздушного подвеса</w:t>
      </w:r>
    </w:p>
    <w:p w:rsidR="00CF3B47" w:rsidRPr="00CF3B47" w:rsidRDefault="00CF3B47" w:rsidP="00CF3B47">
      <w:r w:rsidRPr="00CF3B47">
        <w:t>2.</w:t>
      </w:r>
      <w:r w:rsidRPr="00CF3B47">
        <w:t>Схема компоновки центральн</w:t>
      </w:r>
      <w:r w:rsidRPr="00CF3B47">
        <w:t xml:space="preserve">ого </w:t>
      </w:r>
      <w:r w:rsidRPr="00CF3B47">
        <w:t>измельчительн</w:t>
      </w:r>
      <w:r w:rsidRPr="00CF3B47">
        <w:t>ого</w:t>
      </w:r>
      <w:r w:rsidRPr="00CF3B47">
        <w:t xml:space="preserve"> модул</w:t>
      </w:r>
      <w:r w:rsidRPr="00CF3B47">
        <w:t xml:space="preserve">я </w:t>
      </w:r>
      <w:r w:rsidRPr="00CF3B47">
        <w:t>мельницы «Титан М-160»</w:t>
      </w:r>
    </w:p>
    <w:p w:rsidR="00326B61" w:rsidRPr="00326B61" w:rsidRDefault="00326B61" w:rsidP="00326B61">
      <w:pPr>
        <w:snapToGrid w:val="0"/>
        <w:jc w:val="both"/>
      </w:pPr>
      <w:r w:rsidRPr="00326B61">
        <w:rPr>
          <w:bCs/>
        </w:rPr>
        <w:t>3.Устройство подшипникового узла в центральном модуле</w:t>
      </w:r>
    </w:p>
    <w:p w:rsidR="00326B61" w:rsidRPr="00326B61" w:rsidRDefault="00326B61" w:rsidP="00326B61">
      <w:pPr>
        <w:snapToGrid w:val="0"/>
        <w:jc w:val="both"/>
        <w:rPr>
          <w:bCs/>
        </w:rPr>
      </w:pPr>
      <w:r w:rsidRPr="00326B61">
        <w:rPr>
          <w:bCs/>
        </w:rPr>
        <w:t>4.Настройка зазора воздушного подвеса</w:t>
      </w:r>
    </w:p>
    <w:p w:rsidR="007205BD" w:rsidRDefault="002F72BB" w:rsidP="002F72BB">
      <w:pPr>
        <w:snapToGrid w:val="0"/>
        <w:jc w:val="both"/>
        <w:rPr>
          <w:bCs/>
        </w:rPr>
      </w:pPr>
      <w:bookmarkStart w:id="4" w:name="_GoBack"/>
      <w:bookmarkEnd w:id="4"/>
      <w:r>
        <w:rPr>
          <w:szCs w:val="20"/>
        </w:rPr>
        <w:t xml:space="preserve"> </w:t>
      </w:r>
    </w:p>
    <w:p w:rsidR="002F72BB" w:rsidRDefault="002F72BB" w:rsidP="002F72BB">
      <w:pPr>
        <w:snapToGrid w:val="0"/>
        <w:jc w:val="both"/>
        <w:rPr>
          <w:b/>
          <w:szCs w:val="20"/>
        </w:rPr>
      </w:pPr>
      <w:r w:rsidRPr="002F72BB">
        <w:rPr>
          <w:b/>
          <w:szCs w:val="20"/>
        </w:rPr>
        <w:t>1.Определение, устройство и назначение рабочего зазора воздушного подвеса</w:t>
      </w:r>
    </w:p>
    <w:p w:rsidR="005A5EFC" w:rsidRPr="002F72BB" w:rsidRDefault="005A5EFC" w:rsidP="002F72BB">
      <w:pPr>
        <w:snapToGrid w:val="0"/>
        <w:jc w:val="both"/>
        <w:rPr>
          <w:b/>
          <w:szCs w:val="20"/>
        </w:rPr>
      </w:pPr>
    </w:p>
    <w:p w:rsidR="007205BD" w:rsidRDefault="007205BD" w:rsidP="007205BD">
      <w:pPr>
        <w:snapToGrid w:val="0"/>
        <w:jc w:val="both"/>
        <w:rPr>
          <w:bCs/>
        </w:rPr>
      </w:pPr>
      <w:r w:rsidRPr="00180210">
        <w:rPr>
          <w:bCs/>
        </w:rPr>
        <w:tab/>
      </w:r>
      <w:r w:rsidR="002F72BB">
        <w:rPr>
          <w:noProof/>
        </w:rPr>
        <w:drawing>
          <wp:inline distT="0" distB="0" distL="0" distR="0" wp14:anchorId="43DBB8D0" wp14:editId="5F4DE98A">
            <wp:extent cx="2796209" cy="3121841"/>
            <wp:effectExtent l="0" t="0" r="444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321" cy="312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2BB" w:rsidRDefault="002F72BB" w:rsidP="007205BD">
      <w:pPr>
        <w:snapToGrid w:val="0"/>
        <w:jc w:val="both"/>
        <w:rPr>
          <w:bCs/>
        </w:rPr>
      </w:pPr>
    </w:p>
    <w:p w:rsidR="002F72BB" w:rsidRDefault="002F72BB" w:rsidP="002F72BB">
      <w:pPr>
        <w:rPr>
          <w:b/>
        </w:rPr>
      </w:pPr>
      <w:r>
        <w:rPr>
          <w:b/>
        </w:rPr>
        <w:t>Рис. 9. Центральный модуль дробилки.</w:t>
      </w:r>
    </w:p>
    <w:p w:rsidR="002F72BB" w:rsidRPr="00180210" w:rsidRDefault="002F72BB" w:rsidP="007205BD">
      <w:pPr>
        <w:snapToGrid w:val="0"/>
        <w:jc w:val="both"/>
        <w:rPr>
          <w:bCs/>
        </w:rPr>
      </w:pPr>
    </w:p>
    <w:p w:rsidR="007205BD" w:rsidRPr="00180210" w:rsidRDefault="007205BD" w:rsidP="007205BD">
      <w:pPr>
        <w:snapToGrid w:val="0"/>
        <w:jc w:val="both"/>
        <w:rPr>
          <w:bCs/>
        </w:rPr>
      </w:pPr>
      <w:r w:rsidRPr="00180210">
        <w:rPr>
          <w:b/>
          <w:i/>
          <w:iCs/>
        </w:rPr>
        <w:t>Рабочим зазором</w:t>
      </w:r>
      <w:r w:rsidRPr="00180210">
        <w:rPr>
          <w:bCs/>
        </w:rPr>
        <w:t xml:space="preserve"> называется расстояние вдоль вертикальной оси между статором и ротором при включении вентилятора и создании избыточного давления в камере наддува. </w:t>
      </w:r>
    </w:p>
    <w:p w:rsidR="007205BD" w:rsidRDefault="007205BD" w:rsidP="007205BD">
      <w:pPr>
        <w:snapToGrid w:val="0"/>
        <w:jc w:val="both"/>
        <w:rPr>
          <w:bCs/>
        </w:rPr>
      </w:pPr>
      <w:r w:rsidRPr="00180210">
        <w:rPr>
          <w:bCs/>
        </w:rPr>
        <w:t xml:space="preserve">Оптимальный режим работы воздушной опоры (аксиальная и радиальная жесткости, значения резонансных частот и т.п.) достигается при величине рабочего зазора 5.5 </w:t>
      </w:r>
      <w:r w:rsidRPr="00180210">
        <w:rPr>
          <w:bCs/>
        </w:rPr>
        <w:sym w:font="Symbol" w:char="F0B1"/>
      </w:r>
      <w:r w:rsidRPr="00180210">
        <w:rPr>
          <w:bCs/>
        </w:rPr>
        <w:t xml:space="preserve"> 0.5 мм.</w:t>
      </w:r>
    </w:p>
    <w:p w:rsidR="005A5EFC" w:rsidRDefault="005A5EFC" w:rsidP="007205BD">
      <w:pPr>
        <w:snapToGrid w:val="0"/>
        <w:jc w:val="both"/>
        <w:rPr>
          <w:bCs/>
        </w:rPr>
      </w:pPr>
    </w:p>
    <w:p w:rsidR="00F27C90" w:rsidRDefault="00F27C90" w:rsidP="007205BD">
      <w:pPr>
        <w:snapToGrid w:val="0"/>
        <w:jc w:val="both"/>
        <w:rPr>
          <w:bCs/>
        </w:rPr>
      </w:pPr>
    </w:p>
    <w:p w:rsidR="00F27C90" w:rsidRDefault="00F27C90" w:rsidP="007205BD">
      <w:pPr>
        <w:snapToGrid w:val="0"/>
        <w:jc w:val="both"/>
        <w:rPr>
          <w:bCs/>
        </w:rPr>
      </w:pPr>
    </w:p>
    <w:p w:rsidR="00F27C90" w:rsidRDefault="00F27C90" w:rsidP="007205BD">
      <w:pPr>
        <w:snapToGrid w:val="0"/>
        <w:jc w:val="both"/>
        <w:rPr>
          <w:bCs/>
        </w:rPr>
      </w:pPr>
    </w:p>
    <w:p w:rsidR="00CF3B47" w:rsidRDefault="00CF3B47" w:rsidP="00CF3B47">
      <w:pPr>
        <w:jc w:val="center"/>
        <w:rPr>
          <w:b/>
        </w:rPr>
      </w:pPr>
      <w:r>
        <w:rPr>
          <w:b/>
        </w:rPr>
        <w:t>2.</w:t>
      </w:r>
      <w:r>
        <w:rPr>
          <w:b/>
        </w:rPr>
        <w:t>Схема компоновки основных узлов мельницы «Титан М-160»</w:t>
      </w:r>
      <w:r>
        <w:rPr>
          <w:b/>
        </w:rPr>
        <w:br/>
        <w:t>(центральный (измельчительный) модуль).</w:t>
      </w:r>
    </w:p>
    <w:p w:rsidR="00CF3B47" w:rsidRDefault="00CF3B47" w:rsidP="00CF3B47"/>
    <w:p w:rsidR="00CF3B47" w:rsidRDefault="00CF3B47" w:rsidP="00CF3B47"/>
    <w:p w:rsidR="00CF3B47" w:rsidRDefault="00CF3B47" w:rsidP="00CF3B47">
      <w:pPr>
        <w:tabs>
          <w:tab w:val="left" w:pos="900"/>
          <w:tab w:val="left" w:pos="1080"/>
          <w:tab w:val="left" w:pos="1440"/>
        </w:tabs>
        <w:ind w:left="-540"/>
        <w:jc w:val="center"/>
        <w:rPr>
          <w:b/>
        </w:rPr>
      </w:pPr>
      <w:r>
        <w:rPr>
          <w:noProof/>
        </w:rPr>
        <w:drawing>
          <wp:inline distT="0" distB="0" distL="0" distR="0">
            <wp:extent cx="5937250" cy="5380355"/>
            <wp:effectExtent l="0" t="0" r="6350" b="0"/>
            <wp:docPr id="4" name="Рисунок 4" descr="Низ мель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из мельниц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38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B47" w:rsidRDefault="00CF3B47" w:rsidP="00CF3B47">
      <w:pPr>
        <w:tabs>
          <w:tab w:val="left" w:pos="900"/>
          <w:tab w:val="left" w:pos="1080"/>
          <w:tab w:val="left" w:pos="1440"/>
        </w:tabs>
        <w:jc w:val="both"/>
      </w:pPr>
    </w:p>
    <w:p w:rsidR="00CF3B47" w:rsidRDefault="00CF3B47" w:rsidP="00CF3B47">
      <w:pPr>
        <w:jc w:val="center"/>
        <w:rPr>
          <w:b/>
        </w:rPr>
      </w:pPr>
      <w:r>
        <w:rPr>
          <w:b/>
        </w:rPr>
        <w:t>Рис. 3. Схема компоновки основных узлов мельницы «Титан М-160»</w:t>
      </w:r>
      <w:r>
        <w:rPr>
          <w:b/>
        </w:rPr>
        <w:br/>
        <w:t>(центральный (измельчительный) модуль).</w:t>
      </w:r>
    </w:p>
    <w:p w:rsidR="00CF3B47" w:rsidRDefault="00CF3B47" w:rsidP="00CF3B47">
      <w:pPr>
        <w:pStyle w:val="20"/>
        <w:spacing w:line="240" w:lineRule="auto"/>
        <w:jc w:val="center"/>
      </w:pPr>
      <w:proofErr w:type="gramStart"/>
      <w:r>
        <w:t>1 – нижняя часть классификатора; 2 – загрузочный патрубок; 3 – крышка камеры измельчения; 4 – корпус с камерой измельчения и выгрузным патрубком;</w:t>
      </w:r>
      <w:r>
        <w:br/>
        <w:t xml:space="preserve"> 5 –болт крепления ускорителя; 6 – ускоритель; 7 – вал шлицевой; 8 – крышка опорная;</w:t>
      </w:r>
      <w:r>
        <w:br/>
        <w:t xml:space="preserve"> 9 – мембрана; 10 – резиновый амортизатор с фторопластовой прокладкой;</w:t>
      </w:r>
      <w:r>
        <w:br/>
        <w:t>11 – подшипниковый узел; 12 – ротор; 13 – статор; 14 – вал карданный;</w:t>
      </w:r>
      <w:r>
        <w:br/>
        <w:t xml:space="preserve"> 15 – болт регулировочный;</w:t>
      </w:r>
      <w:proofErr w:type="gramEnd"/>
      <w:r>
        <w:t xml:space="preserve"> 16 – стакан; 17 – кольцо; 18 – переходная втулка;</w:t>
      </w:r>
      <w:r>
        <w:br/>
        <w:t>19 – конический стакан; 20 – электродвигатель привода; 21 – вентилятор; 22 – рама.</w:t>
      </w:r>
    </w:p>
    <w:p w:rsidR="00CF3B47" w:rsidRDefault="00CF3B47" w:rsidP="00CF3B47">
      <w:pPr>
        <w:snapToGrid w:val="0"/>
        <w:jc w:val="both"/>
        <w:rPr>
          <w:b/>
          <w:bCs/>
        </w:rPr>
      </w:pPr>
      <w:r>
        <w:br w:type="page"/>
      </w:r>
    </w:p>
    <w:p w:rsidR="00F27C90" w:rsidRDefault="00F27C90" w:rsidP="007205BD">
      <w:pPr>
        <w:snapToGrid w:val="0"/>
        <w:jc w:val="both"/>
        <w:rPr>
          <w:bCs/>
        </w:rPr>
      </w:pPr>
    </w:p>
    <w:p w:rsidR="00326B61" w:rsidRDefault="00CF3B47" w:rsidP="00326B61">
      <w:pPr>
        <w:snapToGrid w:val="0"/>
        <w:jc w:val="both"/>
      </w:pPr>
      <w:r w:rsidRPr="00CF3B47">
        <w:rPr>
          <w:b/>
          <w:bCs/>
        </w:rPr>
        <w:t>3.</w:t>
      </w:r>
      <w:r w:rsidR="00326B61">
        <w:rPr>
          <w:b/>
          <w:bCs/>
        </w:rPr>
        <w:t>Устройство подшипникового узла в центральном модуле</w:t>
      </w:r>
    </w:p>
    <w:p w:rsidR="00326B61" w:rsidRDefault="00326B61" w:rsidP="00326B61">
      <w:pPr>
        <w:jc w:val="center"/>
      </w:pPr>
    </w:p>
    <w:p w:rsidR="00326B61" w:rsidRDefault="00326B61" w:rsidP="00326B61">
      <w:pPr>
        <w:ind w:left="-540"/>
        <w:jc w:val="center"/>
      </w:pPr>
      <w:r>
        <w:rPr>
          <w:noProof/>
        </w:rPr>
        <w:drawing>
          <wp:inline distT="0" distB="0" distL="0" distR="0">
            <wp:extent cx="3491947" cy="311348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094" cy="311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B61" w:rsidRDefault="00326B61" w:rsidP="00326B61"/>
    <w:p w:rsidR="00326B61" w:rsidRDefault="00326B61" w:rsidP="00326B61"/>
    <w:p w:rsidR="00326B61" w:rsidRDefault="00326B61" w:rsidP="00326B61">
      <w:pPr>
        <w:jc w:val="center"/>
        <w:rPr>
          <w:b/>
        </w:rPr>
      </w:pPr>
      <w:r>
        <w:rPr>
          <w:b/>
        </w:rPr>
        <w:t>Рис. 12. Подшипниковый узел с резиновым амортизатором.</w:t>
      </w:r>
    </w:p>
    <w:p w:rsidR="00326B61" w:rsidRDefault="00326B61" w:rsidP="00326B61">
      <w:pPr>
        <w:jc w:val="center"/>
      </w:pPr>
      <w:r>
        <w:t>1 – опора амортизатора; 2 – шлицевой вал; 3 – подшипниковый узел;</w:t>
      </w:r>
      <w:r>
        <w:br/>
        <w:t>4 – резиновый амортизатор с фторопластовой прокладкой</w:t>
      </w:r>
      <w:r>
        <w:rPr>
          <w:snapToGrid w:val="0"/>
        </w:rPr>
        <w:t>; 5 – гайка;</w:t>
      </w:r>
      <w:r>
        <w:rPr>
          <w:snapToGrid w:val="0"/>
        </w:rPr>
        <w:br/>
        <w:t>6 – стопорная шайба; 7 – регулировочные кольца;</w:t>
      </w:r>
      <w:r>
        <w:rPr>
          <w:snapToGrid w:val="0"/>
        </w:rPr>
        <w:br/>
        <w:t>8 – мембрана защитная; 9 – кольцо; 10 – болты; 11 – стопорные шайбы;</w:t>
      </w:r>
      <w:r>
        <w:rPr>
          <w:snapToGrid w:val="0"/>
        </w:rPr>
        <w:br/>
      </w:r>
      <w:r>
        <w:t>12 – опорная крышка; 13 – регулировочные кольца.</w:t>
      </w:r>
    </w:p>
    <w:p w:rsidR="00326B61" w:rsidRDefault="00326B61" w:rsidP="00326B61">
      <w:pPr>
        <w:jc w:val="center"/>
      </w:pPr>
    </w:p>
    <w:p w:rsidR="00326B61" w:rsidRDefault="00326B61" w:rsidP="00326B61">
      <w:pPr>
        <w:snapToGrid w:val="0"/>
        <w:jc w:val="both"/>
        <w:rPr>
          <w:b/>
          <w:bCs/>
        </w:rPr>
      </w:pPr>
      <w:r>
        <w:rPr>
          <w:b/>
          <w:bCs/>
        </w:rPr>
        <w:t>4</w:t>
      </w:r>
      <w:r w:rsidRPr="00CF3B47">
        <w:rPr>
          <w:b/>
          <w:bCs/>
        </w:rPr>
        <w:t>.</w:t>
      </w:r>
      <w:r>
        <w:rPr>
          <w:b/>
          <w:bCs/>
        </w:rPr>
        <w:t>Настройка зазора воздушного подвеса</w:t>
      </w:r>
    </w:p>
    <w:p w:rsidR="00326B61" w:rsidRDefault="00326B61" w:rsidP="00326B61">
      <w:pPr>
        <w:snapToGrid w:val="0"/>
        <w:jc w:val="both"/>
      </w:pPr>
    </w:p>
    <w:p w:rsidR="007205BD" w:rsidRPr="00180210" w:rsidRDefault="007205BD" w:rsidP="007205BD">
      <w:pPr>
        <w:snapToGrid w:val="0"/>
        <w:jc w:val="both"/>
        <w:rPr>
          <w:bCs/>
        </w:rPr>
      </w:pPr>
      <w:r w:rsidRPr="00180210">
        <w:rPr>
          <w:bCs/>
        </w:rPr>
        <w:t xml:space="preserve">Для измерения величины рабочего зазора необходимо лишить подшипниковый узел (ПШУ) возможности опираться на резиновый амортизатор </w:t>
      </w:r>
      <w:r w:rsidRPr="00180210">
        <w:rPr>
          <w:b/>
        </w:rPr>
        <w:t>4</w:t>
      </w:r>
      <w:r w:rsidRPr="00180210">
        <w:rPr>
          <w:bCs/>
        </w:rPr>
        <w:t xml:space="preserve">, для чего необходимо при снятом ускорителе демонтировать полиуретановую мембрану </w:t>
      </w:r>
      <w:r w:rsidRPr="00180210">
        <w:rPr>
          <w:b/>
        </w:rPr>
        <w:t>8</w:t>
      </w:r>
      <w:r w:rsidRPr="00180210">
        <w:rPr>
          <w:bCs/>
        </w:rPr>
        <w:t xml:space="preserve"> и снять верхний опорный фланец </w:t>
      </w:r>
      <w:r w:rsidRPr="00180210">
        <w:rPr>
          <w:b/>
        </w:rPr>
        <w:t>13</w:t>
      </w:r>
      <w:r w:rsidRPr="00180210">
        <w:rPr>
          <w:bCs/>
        </w:rPr>
        <w:t xml:space="preserve"> подшипникового узла </w:t>
      </w:r>
      <w:r w:rsidRPr="00180210">
        <w:rPr>
          <w:b/>
        </w:rPr>
        <w:t>3</w:t>
      </w:r>
      <w:r w:rsidRPr="00180210">
        <w:rPr>
          <w:bCs/>
        </w:rPr>
        <w:t>, открутив болты фиксации</w:t>
      </w:r>
      <w:r w:rsidRPr="00180210">
        <w:rPr>
          <w:b/>
        </w:rPr>
        <w:t xml:space="preserve"> 14</w:t>
      </w:r>
      <w:r w:rsidRPr="00180210">
        <w:rPr>
          <w:bCs/>
        </w:rPr>
        <w:t>. При отсутствии опоры на амортизатор ротор с закрепленным на нем подшипниковым узлом опускается до соприкосновения со статором.</w:t>
      </w:r>
    </w:p>
    <w:p w:rsidR="00326B61" w:rsidRDefault="00326B61" w:rsidP="007205BD">
      <w:pPr>
        <w:snapToGrid w:val="0"/>
        <w:jc w:val="both"/>
        <w:rPr>
          <w:bCs/>
        </w:rPr>
      </w:pPr>
    </w:p>
    <w:p w:rsidR="007205BD" w:rsidRPr="00180210" w:rsidRDefault="007205BD" w:rsidP="007205BD">
      <w:pPr>
        <w:snapToGrid w:val="0"/>
        <w:jc w:val="both"/>
        <w:rPr>
          <w:bCs/>
        </w:rPr>
      </w:pPr>
      <w:r w:rsidRPr="00180210">
        <w:rPr>
          <w:bCs/>
        </w:rPr>
        <w:t xml:space="preserve">Если теперь при помощи штангенциркуля с глубиномером измерить разницу высот верхней плоскости амортизатора и буртика ПШУ, на который опирался снятый фланец, до и после включения вентилятора, то разность этих значений и будет величиной рабочего зазора, или величиной «всплытия» ротора. Величина рабочего зазора регулируется при помощи болта </w:t>
      </w:r>
      <w:r w:rsidRPr="00180210">
        <w:rPr>
          <w:b/>
        </w:rPr>
        <w:t>19</w:t>
      </w:r>
      <w:r w:rsidRPr="00180210">
        <w:rPr>
          <w:bCs/>
        </w:rPr>
        <w:t xml:space="preserve"> (см. </w:t>
      </w:r>
      <w:r w:rsidRPr="00180210">
        <w:rPr>
          <w:b/>
          <w:bCs/>
        </w:rPr>
        <w:t>рис. 4</w:t>
      </w:r>
      <w:r w:rsidRPr="00180210">
        <w:rPr>
          <w:bCs/>
        </w:rPr>
        <w:t>), определяющего длину хода шлицевого соединения карданного вала. Откручивание болта приводит к увеличению рабочего зазор, шаг резьбы составляет 1.5 мм.</w:t>
      </w:r>
    </w:p>
    <w:p w:rsidR="00326B61" w:rsidRDefault="00326B61" w:rsidP="007205BD">
      <w:pPr>
        <w:snapToGrid w:val="0"/>
        <w:jc w:val="both"/>
        <w:rPr>
          <w:bCs/>
        </w:rPr>
      </w:pPr>
    </w:p>
    <w:p w:rsidR="007205BD" w:rsidRPr="00180210" w:rsidRDefault="007205BD" w:rsidP="007205BD">
      <w:pPr>
        <w:snapToGrid w:val="0"/>
        <w:jc w:val="both"/>
        <w:rPr>
          <w:bCs/>
        </w:rPr>
      </w:pPr>
      <w:r w:rsidRPr="00180210">
        <w:rPr>
          <w:bCs/>
        </w:rPr>
        <w:t xml:space="preserve">Для предотвращения воздействия гироскопических моментов на амортизатор и подшипники ПШУ с целью обеспечения наиболее благоприятных условий их работы необходимо, кроме того, отрегулировать положение ПШУ по отношению к амортизатору. </w:t>
      </w:r>
      <w:r w:rsidRPr="00180210">
        <w:rPr>
          <w:b/>
          <w:i/>
          <w:iCs/>
        </w:rPr>
        <w:t>Оптимальным является такое положение ПШУ, при котором его верхний опорный фланец,</w:t>
      </w:r>
      <w:r w:rsidRPr="00180210">
        <w:rPr>
          <w:bCs/>
          <w:i/>
          <w:iCs/>
        </w:rPr>
        <w:t xml:space="preserve"> </w:t>
      </w:r>
      <w:r w:rsidRPr="00180210">
        <w:rPr>
          <w:b/>
          <w:i/>
          <w:iCs/>
        </w:rPr>
        <w:t>после затяжки крепящих его болтов, не создает давления на амортизатор при включенном вентиляторе</w:t>
      </w:r>
      <w:r w:rsidRPr="00180210">
        <w:rPr>
          <w:bCs/>
        </w:rPr>
        <w:t>. Наиболее простым способом определения правильности его установки является следующий.</w:t>
      </w:r>
    </w:p>
    <w:p w:rsidR="00326B61" w:rsidRDefault="00326B61" w:rsidP="007205BD">
      <w:pPr>
        <w:snapToGrid w:val="0"/>
        <w:jc w:val="both"/>
        <w:rPr>
          <w:bCs/>
        </w:rPr>
      </w:pPr>
    </w:p>
    <w:p w:rsidR="00326B61" w:rsidRDefault="00326B61" w:rsidP="007205BD">
      <w:pPr>
        <w:snapToGrid w:val="0"/>
        <w:jc w:val="both"/>
        <w:rPr>
          <w:bCs/>
        </w:rPr>
      </w:pPr>
    </w:p>
    <w:p w:rsidR="00326B61" w:rsidRDefault="00326B61" w:rsidP="007205BD">
      <w:pPr>
        <w:snapToGrid w:val="0"/>
        <w:jc w:val="both"/>
        <w:rPr>
          <w:bCs/>
        </w:rPr>
      </w:pPr>
    </w:p>
    <w:p w:rsidR="00326B61" w:rsidRDefault="00326B61" w:rsidP="007205BD">
      <w:pPr>
        <w:snapToGrid w:val="0"/>
        <w:jc w:val="both"/>
        <w:rPr>
          <w:bCs/>
        </w:rPr>
      </w:pPr>
    </w:p>
    <w:p w:rsidR="00326B61" w:rsidRDefault="00326B61" w:rsidP="00326B61">
      <w:pPr>
        <w:snapToGrid w:val="0"/>
        <w:jc w:val="both"/>
        <w:rPr>
          <w:bCs/>
        </w:rPr>
      </w:pPr>
      <w:r w:rsidRPr="00180210">
        <w:rPr>
          <w:bCs/>
        </w:rPr>
        <w:t xml:space="preserve">При включенном вентиляторе надеть фланец на подшипниковый узел, не затягивая фиксирующие болты. Поскольку после затяжки болтов верх фланца будет находиться заподлицо с верхней плоскостью ПШУ, то величина превышения высоты верха фланца над ПШУ при незатянутых болтах фактически равна деформации сжатия, которое испытывал бы амортизатор после затяжки болтов. </w:t>
      </w:r>
    </w:p>
    <w:p w:rsidR="00326B61" w:rsidRDefault="00326B61" w:rsidP="00326B61">
      <w:pPr>
        <w:snapToGrid w:val="0"/>
        <w:jc w:val="both"/>
        <w:rPr>
          <w:bCs/>
        </w:rPr>
      </w:pPr>
      <w:proofErr w:type="gramStart"/>
      <w:r w:rsidRPr="00180210">
        <w:rPr>
          <w:bCs/>
        </w:rPr>
        <w:t xml:space="preserve">Отсюда следует, что </w:t>
      </w:r>
      <w:r w:rsidRPr="00180210">
        <w:rPr>
          <w:b/>
          <w:i/>
          <w:iCs/>
        </w:rPr>
        <w:t>для устранения деформации амортизатора при затяжке болтов положение ПШУ должно быть отрегулировано таким образом, чтобы верх фланца оказался на той же высоте, что и верхняя плоскость ПШУ</w:t>
      </w:r>
      <w:r w:rsidRPr="00180210">
        <w:rPr>
          <w:bCs/>
        </w:rPr>
        <w:t xml:space="preserve"> (т.е. находился на своем посадочном месте), при этом между амортизатором и нижней плоскостью фланца должен остаться хотя бы минимальный зазор в несколько десятых миллиметра, контролируемый при помощи щупа. </w:t>
      </w:r>
      <w:proofErr w:type="gramEnd"/>
    </w:p>
    <w:p w:rsidR="00326B61" w:rsidRDefault="00326B61" w:rsidP="00326B61">
      <w:pPr>
        <w:snapToGrid w:val="0"/>
        <w:jc w:val="both"/>
        <w:rPr>
          <w:bCs/>
        </w:rPr>
      </w:pPr>
    </w:p>
    <w:p w:rsidR="00326B61" w:rsidRPr="00180210" w:rsidRDefault="00326B61" w:rsidP="00326B61">
      <w:pPr>
        <w:snapToGrid w:val="0"/>
        <w:jc w:val="both"/>
        <w:rPr>
          <w:bCs/>
        </w:rPr>
      </w:pPr>
      <w:r w:rsidRPr="00180210">
        <w:rPr>
          <w:bCs/>
        </w:rPr>
        <w:t xml:space="preserve">Особое внимание при этом следует обращать на неодинаковость величины зазора, измеренного в различных местах вдоль окружности фланца, которая является следствием возможной </w:t>
      </w:r>
      <w:proofErr w:type="spellStart"/>
      <w:r w:rsidRPr="00180210">
        <w:rPr>
          <w:bCs/>
        </w:rPr>
        <w:t>разнотолщинности</w:t>
      </w:r>
      <w:proofErr w:type="spellEnd"/>
      <w:r w:rsidRPr="00180210">
        <w:rPr>
          <w:bCs/>
        </w:rPr>
        <w:t xml:space="preserve"> (клиновидности) резинового амортизатора. В </w:t>
      </w:r>
      <w:proofErr w:type="gramStart"/>
      <w:r w:rsidRPr="00180210">
        <w:rPr>
          <w:bCs/>
        </w:rPr>
        <w:t>случае</w:t>
      </w:r>
      <w:proofErr w:type="gramEnd"/>
      <w:r w:rsidRPr="00180210">
        <w:rPr>
          <w:bCs/>
        </w:rPr>
        <w:t xml:space="preserve"> если различие толщины амортизатора в диаметрально противоположных точках превышает 0.5 мм, его следует заменить (или выровнять по толщине).</w:t>
      </w:r>
    </w:p>
    <w:p w:rsidR="00326B61" w:rsidRDefault="00326B61" w:rsidP="00326B61">
      <w:pPr>
        <w:snapToGrid w:val="0"/>
        <w:jc w:val="both"/>
        <w:rPr>
          <w:bCs/>
        </w:rPr>
      </w:pPr>
    </w:p>
    <w:p w:rsidR="00326B61" w:rsidRPr="00180210" w:rsidRDefault="00326B61" w:rsidP="00326B61">
      <w:pPr>
        <w:snapToGrid w:val="0"/>
        <w:jc w:val="both"/>
        <w:rPr>
          <w:bCs/>
        </w:rPr>
      </w:pPr>
      <w:r w:rsidRPr="00180210">
        <w:rPr>
          <w:bCs/>
        </w:rPr>
        <w:t xml:space="preserve">Регулировка положения ПШУ осуществляется либо при помощи болта ограничения хода карданного вала (если в результате требуемой корректировки значение рабочего зазора не выйдет за пределы указанных выше допустимых значений), либо подбором высоты </w:t>
      </w:r>
      <w:r w:rsidRPr="00180210">
        <w:rPr>
          <w:b/>
          <w:i/>
          <w:iCs/>
        </w:rPr>
        <w:t>шлифованных</w:t>
      </w:r>
      <w:r w:rsidRPr="00180210">
        <w:rPr>
          <w:bCs/>
        </w:rPr>
        <w:t xml:space="preserve"> (</w:t>
      </w:r>
      <w:r w:rsidRPr="00180210">
        <w:rPr>
          <w:b/>
        </w:rPr>
        <w:t>!</w:t>
      </w:r>
      <w:r w:rsidRPr="00180210">
        <w:rPr>
          <w:bCs/>
        </w:rPr>
        <w:t>) прокладок, устанавливаемых на шлицевой вал ротора под ПШУ.</w:t>
      </w:r>
    </w:p>
    <w:p w:rsidR="00326B61" w:rsidRDefault="00326B61" w:rsidP="00326B61">
      <w:pPr>
        <w:snapToGrid w:val="0"/>
        <w:jc w:val="both"/>
        <w:rPr>
          <w:bCs/>
        </w:rPr>
      </w:pPr>
    </w:p>
    <w:p w:rsidR="00326B61" w:rsidRPr="00180210" w:rsidRDefault="00326B61" w:rsidP="00326B61">
      <w:pPr>
        <w:snapToGrid w:val="0"/>
        <w:jc w:val="both"/>
        <w:rPr>
          <w:bCs/>
        </w:rPr>
      </w:pPr>
      <w:r w:rsidRPr="00180210">
        <w:rPr>
          <w:bCs/>
        </w:rPr>
        <w:t>При выключении вентилятора избыточное давление воздуха в рабочем зазоре более не удерживает ротор с ускорителем во взвешенном состоянии, и вся вращающаяся система удерживается от падения на статор лишь фланцем ПШУ, опирающимся на амортизатор. При этом последний деформируется под действием приложенной к нему силы давления, и зазор между ротором и статором уменьшается.</w:t>
      </w:r>
    </w:p>
    <w:p w:rsidR="00326B61" w:rsidRDefault="00326B61" w:rsidP="00326B61">
      <w:pPr>
        <w:snapToGrid w:val="0"/>
        <w:jc w:val="both"/>
        <w:rPr>
          <w:bCs/>
        </w:rPr>
      </w:pPr>
    </w:p>
    <w:p w:rsidR="00326B61" w:rsidRPr="00180210" w:rsidRDefault="00326B61" w:rsidP="00326B61">
      <w:pPr>
        <w:snapToGrid w:val="0"/>
        <w:jc w:val="both"/>
        <w:rPr>
          <w:bCs/>
        </w:rPr>
      </w:pPr>
      <w:r w:rsidRPr="00180210">
        <w:rPr>
          <w:bCs/>
        </w:rPr>
        <w:t xml:space="preserve">Оставшееся расстояние называется </w:t>
      </w:r>
      <w:r w:rsidRPr="00180210">
        <w:rPr>
          <w:b/>
          <w:i/>
          <w:iCs/>
        </w:rPr>
        <w:t>аварийным зазором</w:t>
      </w:r>
      <w:r w:rsidRPr="00180210">
        <w:rPr>
          <w:bCs/>
        </w:rPr>
        <w:t xml:space="preserve"> и должно быть не менее трех миллиметров. Процедура измерения величины аварийного зазора аналогична описанной выше для измерения рабочего зазора с той лишь разницей, что определяется разница </w:t>
      </w:r>
      <w:r w:rsidRPr="00180210">
        <w:rPr>
          <w:bCs/>
        </w:rPr>
        <w:sym w:font="Symbol" w:char="F044"/>
      </w:r>
      <w:r w:rsidRPr="00180210">
        <w:rPr>
          <w:bCs/>
        </w:rPr>
        <w:t xml:space="preserve"> между положением ротора при включенном и выключенном вентиляторе при полностью затянутых болтах крепления верхнего фланца ПШУ. Величиной аварийного зазора будет являться разность между величиной рабочего зазора и полученным значением </w:t>
      </w:r>
      <w:r w:rsidRPr="00180210">
        <w:rPr>
          <w:bCs/>
        </w:rPr>
        <w:sym w:font="Symbol" w:char="F044"/>
      </w:r>
      <w:r w:rsidRPr="00180210">
        <w:rPr>
          <w:bCs/>
        </w:rPr>
        <w:t>.</w:t>
      </w:r>
    </w:p>
    <w:p w:rsidR="00326B61" w:rsidRPr="00180210" w:rsidRDefault="00326B61" w:rsidP="00326B61">
      <w:pPr>
        <w:snapToGrid w:val="0"/>
        <w:jc w:val="both"/>
        <w:rPr>
          <w:bCs/>
        </w:rPr>
      </w:pPr>
    </w:p>
    <w:p w:rsidR="00326B61" w:rsidRPr="00180210" w:rsidRDefault="00326B61" w:rsidP="00326B61">
      <w:pPr>
        <w:snapToGrid w:val="0"/>
        <w:jc w:val="both"/>
        <w:rPr>
          <w:bCs/>
        </w:rPr>
      </w:pPr>
      <w:r w:rsidRPr="00180210">
        <w:rPr>
          <w:b/>
          <w:i/>
          <w:iCs/>
        </w:rPr>
        <w:t>Примечание:</w:t>
      </w:r>
      <w:r w:rsidRPr="00180210">
        <w:rPr>
          <w:bCs/>
        </w:rPr>
        <w:tab/>
      </w:r>
      <w:r w:rsidRPr="00180210">
        <w:rPr>
          <w:bCs/>
        </w:rPr>
        <w:tab/>
        <w:t xml:space="preserve">Необходимость проверки величины рабочего зазора и взаимного положения ПШУ и амортизатора возникает при первоначальной установке мельнице и при возникновении нарушений в ее работе. В </w:t>
      </w:r>
      <w:proofErr w:type="gramStart"/>
      <w:r w:rsidRPr="00180210">
        <w:rPr>
          <w:bCs/>
        </w:rPr>
        <w:t>случае</w:t>
      </w:r>
      <w:proofErr w:type="gramEnd"/>
      <w:r w:rsidRPr="00180210">
        <w:rPr>
          <w:bCs/>
        </w:rPr>
        <w:t xml:space="preserve"> если производилась разборка подвижной части мельницы, в том числе не связанная с заменой узлов, проведение этой операции обязательно.</w:t>
      </w:r>
    </w:p>
    <w:p w:rsidR="00287E7C" w:rsidRDefault="00287E7C"/>
    <w:sectPr w:rsidR="00287E7C" w:rsidSect="002F72BB">
      <w:headerReference w:type="default" r:id="rId10"/>
      <w:footerReference w:type="default" r:id="rId11"/>
      <w:pgSz w:w="11906" w:h="16838"/>
      <w:pgMar w:top="1134" w:right="566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27" w:rsidRDefault="00676027" w:rsidP="002F72BB">
      <w:r>
        <w:separator/>
      </w:r>
    </w:p>
  </w:endnote>
  <w:endnote w:type="continuationSeparator" w:id="0">
    <w:p w:rsidR="00676027" w:rsidRDefault="00676027" w:rsidP="002F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BB" w:rsidRPr="00806658" w:rsidRDefault="002F72BB" w:rsidP="002F72BB">
    <w:pPr>
      <w:tabs>
        <w:tab w:val="center" w:pos="4677"/>
        <w:tab w:val="right" w:pos="9355"/>
      </w:tabs>
      <w:rPr>
        <w:color w:val="0000FF"/>
        <w:sz w:val="20"/>
        <w:szCs w:val="20"/>
      </w:rPr>
    </w:pPr>
    <w:r w:rsidRPr="00806658">
      <w:rPr>
        <w:color w:val="0000FF"/>
        <w:sz w:val="20"/>
        <w:szCs w:val="20"/>
      </w:rPr>
      <w:t xml:space="preserve">Комментарии и вопросы редактору сайта и директору группы компаний  Игнатову Владимиру Ивановичу присылать по </w:t>
    </w:r>
    <w:proofErr w:type="spellStart"/>
    <w:r w:rsidRPr="00806658">
      <w:rPr>
        <w:color w:val="0000FF"/>
        <w:sz w:val="20"/>
        <w:szCs w:val="20"/>
      </w:rPr>
      <w:t>эл</w:t>
    </w:r>
    <w:proofErr w:type="gramStart"/>
    <w:r w:rsidRPr="00806658">
      <w:rPr>
        <w:color w:val="0000FF"/>
        <w:sz w:val="20"/>
        <w:szCs w:val="20"/>
      </w:rPr>
      <w:t>.п</w:t>
    </w:r>
    <w:proofErr w:type="gramEnd"/>
    <w:r w:rsidRPr="00806658">
      <w:rPr>
        <w:color w:val="0000FF"/>
        <w:sz w:val="20"/>
        <w:szCs w:val="20"/>
      </w:rPr>
      <w:t>очте</w:t>
    </w:r>
    <w:proofErr w:type="spellEnd"/>
    <w:r w:rsidRPr="00806658">
      <w:rPr>
        <w:color w:val="0000FF"/>
        <w:sz w:val="20"/>
        <w:szCs w:val="20"/>
      </w:rPr>
      <w:t xml:space="preserve">  </w:t>
    </w:r>
    <w:proofErr w:type="spellStart"/>
    <w:r w:rsidRPr="00806658">
      <w:rPr>
        <w:color w:val="0000FF"/>
        <w:sz w:val="20"/>
        <w:szCs w:val="20"/>
        <w:lang w:val="en-US"/>
      </w:rPr>
      <w:t>ignatov</w:t>
    </w:r>
    <w:proofErr w:type="spellEnd"/>
    <w:r w:rsidRPr="00806658">
      <w:rPr>
        <w:color w:val="0000FF"/>
        <w:sz w:val="20"/>
        <w:szCs w:val="20"/>
      </w:rPr>
      <w:t>@</w:t>
    </w:r>
    <w:proofErr w:type="spellStart"/>
    <w:r w:rsidRPr="00806658">
      <w:rPr>
        <w:color w:val="0000FF"/>
        <w:sz w:val="20"/>
        <w:szCs w:val="20"/>
        <w:lang w:val="en-US"/>
      </w:rPr>
      <w:t>tempspb</w:t>
    </w:r>
    <w:proofErr w:type="spellEnd"/>
    <w:r w:rsidRPr="00806658">
      <w:rPr>
        <w:color w:val="0000FF"/>
        <w:sz w:val="20"/>
        <w:szCs w:val="20"/>
      </w:rPr>
      <w:t>.</w:t>
    </w:r>
    <w:proofErr w:type="spellStart"/>
    <w:r w:rsidRPr="00806658">
      <w:rPr>
        <w:color w:val="0000FF"/>
        <w:sz w:val="20"/>
        <w:szCs w:val="20"/>
        <w:lang w:val="en-US"/>
      </w:rPr>
      <w:t>ru</w:t>
    </w:r>
    <w:proofErr w:type="spellEnd"/>
    <w:r w:rsidRPr="00806658">
      <w:rPr>
        <w:color w:val="0000FF"/>
        <w:sz w:val="20"/>
        <w:szCs w:val="20"/>
      </w:rPr>
      <w:t xml:space="preserve">  или звонить по моб.тел.+7 (921) 882-39-51</w:t>
    </w:r>
  </w:p>
  <w:p w:rsidR="002F72BB" w:rsidRDefault="002F72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27" w:rsidRDefault="00676027" w:rsidP="002F72BB">
      <w:r>
        <w:separator/>
      </w:r>
    </w:p>
  </w:footnote>
  <w:footnote w:type="continuationSeparator" w:id="0">
    <w:p w:rsidR="00676027" w:rsidRDefault="00676027" w:rsidP="002F7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BB" w:rsidRPr="00806658" w:rsidRDefault="002F72BB" w:rsidP="002F72BB">
    <w:pPr>
      <w:jc w:val="center"/>
      <w:rPr>
        <w:rFonts w:ascii="Arial" w:hAnsi="Arial" w:cs="Arial"/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3.3pt;margin-top:-4.15pt;width:206.95pt;height:51.2pt;z-index:-251657216;visibility:visible;mso-wrap-edited:f" wrapcoords="-43 0 -43 21424 21600 21424 21600 0 -43 0">
          <v:imagedata r:id="rId1" o:title=""/>
        </v:shape>
        <o:OLEObject Type="Embed" ProgID="Word.Picture.8" ShapeID="_x0000_s2049" DrawAspect="Content" ObjectID="_1557603037" r:id="rId2"/>
      </w:pict>
    </w:r>
    <w:r w:rsidRPr="00806658">
      <w:rPr>
        <w:rFonts w:ascii="Arial" w:hAnsi="Arial" w:cs="Arial"/>
        <w:sz w:val="20"/>
        <w:szCs w:val="20"/>
      </w:rPr>
      <w:t xml:space="preserve">                                                        Редактор сайта - Игнатов Владимир Иванович</w:t>
    </w:r>
  </w:p>
  <w:p w:rsidR="002F72BB" w:rsidRPr="00806658" w:rsidRDefault="002F72BB" w:rsidP="002F72BB">
    <w:pPr>
      <w:jc w:val="center"/>
      <w:rPr>
        <w:rFonts w:ascii="Arial" w:hAnsi="Arial" w:cs="Arial"/>
        <w:b/>
        <w:sz w:val="20"/>
        <w:szCs w:val="20"/>
      </w:rPr>
    </w:pPr>
    <w:r w:rsidRPr="00806658">
      <w:rPr>
        <w:rFonts w:ascii="Arial" w:hAnsi="Arial" w:cs="Arial"/>
        <w:sz w:val="20"/>
        <w:szCs w:val="20"/>
      </w:rPr>
      <w:t xml:space="preserve">                                                           Директор группы компаний «Новые технологии»                                                                                                             </w:t>
    </w:r>
  </w:p>
  <w:p w:rsidR="002F72BB" w:rsidRPr="00806658" w:rsidRDefault="002F72BB" w:rsidP="002F72BB">
    <w:pPr>
      <w:jc w:val="center"/>
      <w:rPr>
        <w:rFonts w:ascii="Arial" w:hAnsi="Arial" w:cs="Arial"/>
        <w:sz w:val="20"/>
        <w:szCs w:val="20"/>
        <w:lang w:val="en-US"/>
      </w:rPr>
    </w:pPr>
    <w:r w:rsidRPr="00806658">
      <w:rPr>
        <w:rFonts w:ascii="Arial" w:hAnsi="Arial" w:cs="Arial"/>
        <w:sz w:val="20"/>
        <w:szCs w:val="20"/>
      </w:rPr>
      <w:t xml:space="preserve">                                                                 Моб</w:t>
    </w:r>
    <w:r w:rsidRPr="00806658">
      <w:rPr>
        <w:rFonts w:ascii="Arial" w:hAnsi="Arial" w:cs="Arial"/>
        <w:sz w:val="20"/>
        <w:szCs w:val="20"/>
        <w:lang w:val="en-US"/>
      </w:rPr>
      <w:t xml:space="preserve">.: +7(921) 882-39-51  E-mail: ignatov@tempspb.ru </w:t>
    </w:r>
  </w:p>
  <w:p w:rsidR="002F72BB" w:rsidRDefault="002F72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0A"/>
    <w:rsid w:val="00005A70"/>
    <w:rsid w:val="00006A44"/>
    <w:rsid w:val="00006A4B"/>
    <w:rsid w:val="00010A7D"/>
    <w:rsid w:val="00010F17"/>
    <w:rsid w:val="000213F9"/>
    <w:rsid w:val="00023981"/>
    <w:rsid w:val="00026D19"/>
    <w:rsid w:val="00037235"/>
    <w:rsid w:val="00040F9D"/>
    <w:rsid w:val="00041590"/>
    <w:rsid w:val="00041800"/>
    <w:rsid w:val="00044344"/>
    <w:rsid w:val="00044797"/>
    <w:rsid w:val="0004506F"/>
    <w:rsid w:val="000479BD"/>
    <w:rsid w:val="0005388A"/>
    <w:rsid w:val="0005658D"/>
    <w:rsid w:val="00061918"/>
    <w:rsid w:val="00062866"/>
    <w:rsid w:val="00070366"/>
    <w:rsid w:val="00070CFF"/>
    <w:rsid w:val="00071A95"/>
    <w:rsid w:val="000734B1"/>
    <w:rsid w:val="000779FC"/>
    <w:rsid w:val="00085D5D"/>
    <w:rsid w:val="00085E48"/>
    <w:rsid w:val="000870F9"/>
    <w:rsid w:val="000878A6"/>
    <w:rsid w:val="00087A00"/>
    <w:rsid w:val="00087B12"/>
    <w:rsid w:val="00091897"/>
    <w:rsid w:val="000920B7"/>
    <w:rsid w:val="00093DE0"/>
    <w:rsid w:val="00096E72"/>
    <w:rsid w:val="00097563"/>
    <w:rsid w:val="00097A90"/>
    <w:rsid w:val="000A4E15"/>
    <w:rsid w:val="000A6418"/>
    <w:rsid w:val="000A68D1"/>
    <w:rsid w:val="000B11D0"/>
    <w:rsid w:val="000B1C71"/>
    <w:rsid w:val="000B46CB"/>
    <w:rsid w:val="000B49E4"/>
    <w:rsid w:val="000B62E7"/>
    <w:rsid w:val="000C0212"/>
    <w:rsid w:val="000C4548"/>
    <w:rsid w:val="000C5D2C"/>
    <w:rsid w:val="000D0D51"/>
    <w:rsid w:val="000D181C"/>
    <w:rsid w:val="000D2499"/>
    <w:rsid w:val="000D2C40"/>
    <w:rsid w:val="000D403F"/>
    <w:rsid w:val="000D4C13"/>
    <w:rsid w:val="000D5A93"/>
    <w:rsid w:val="000E1290"/>
    <w:rsid w:val="000E27DD"/>
    <w:rsid w:val="000E4984"/>
    <w:rsid w:val="000F2778"/>
    <w:rsid w:val="000F334D"/>
    <w:rsid w:val="0010075B"/>
    <w:rsid w:val="00100AB0"/>
    <w:rsid w:val="00100BBD"/>
    <w:rsid w:val="00100BF8"/>
    <w:rsid w:val="00110296"/>
    <w:rsid w:val="00111041"/>
    <w:rsid w:val="0011412A"/>
    <w:rsid w:val="00116C53"/>
    <w:rsid w:val="00121F53"/>
    <w:rsid w:val="001244CC"/>
    <w:rsid w:val="00124835"/>
    <w:rsid w:val="001356A4"/>
    <w:rsid w:val="0013780C"/>
    <w:rsid w:val="00140804"/>
    <w:rsid w:val="0014290D"/>
    <w:rsid w:val="00145ACF"/>
    <w:rsid w:val="00146FA1"/>
    <w:rsid w:val="0015461C"/>
    <w:rsid w:val="00155608"/>
    <w:rsid w:val="00155E64"/>
    <w:rsid w:val="00160827"/>
    <w:rsid w:val="00163A6E"/>
    <w:rsid w:val="00164D8D"/>
    <w:rsid w:val="00172774"/>
    <w:rsid w:val="00180B10"/>
    <w:rsid w:val="00181010"/>
    <w:rsid w:val="00181BD3"/>
    <w:rsid w:val="00185A95"/>
    <w:rsid w:val="00191E09"/>
    <w:rsid w:val="001927B3"/>
    <w:rsid w:val="00193424"/>
    <w:rsid w:val="00194E4B"/>
    <w:rsid w:val="00195BF5"/>
    <w:rsid w:val="001A028D"/>
    <w:rsid w:val="001A1E5A"/>
    <w:rsid w:val="001A4679"/>
    <w:rsid w:val="001A6924"/>
    <w:rsid w:val="001C0377"/>
    <w:rsid w:val="001C7898"/>
    <w:rsid w:val="001D1138"/>
    <w:rsid w:val="001D2164"/>
    <w:rsid w:val="001D380C"/>
    <w:rsid w:val="001D3859"/>
    <w:rsid w:val="001D60CB"/>
    <w:rsid w:val="001D6B1E"/>
    <w:rsid w:val="001D72D7"/>
    <w:rsid w:val="001E34C0"/>
    <w:rsid w:val="001E47D9"/>
    <w:rsid w:val="001E59EC"/>
    <w:rsid w:val="001E6017"/>
    <w:rsid w:val="001F0F5A"/>
    <w:rsid w:val="001F2BC4"/>
    <w:rsid w:val="00202401"/>
    <w:rsid w:val="002041D6"/>
    <w:rsid w:val="00204558"/>
    <w:rsid w:val="00204AF0"/>
    <w:rsid w:val="002111DA"/>
    <w:rsid w:val="002138D0"/>
    <w:rsid w:val="002154BC"/>
    <w:rsid w:val="0022412A"/>
    <w:rsid w:val="002251A6"/>
    <w:rsid w:val="00225AF7"/>
    <w:rsid w:val="00230026"/>
    <w:rsid w:val="00230FD7"/>
    <w:rsid w:val="00231D1A"/>
    <w:rsid w:val="00232777"/>
    <w:rsid w:val="00236048"/>
    <w:rsid w:val="00236EE9"/>
    <w:rsid w:val="0023772B"/>
    <w:rsid w:val="00240B64"/>
    <w:rsid w:val="00240BF8"/>
    <w:rsid w:val="00240CC0"/>
    <w:rsid w:val="00250570"/>
    <w:rsid w:val="002513DA"/>
    <w:rsid w:val="00252B9E"/>
    <w:rsid w:val="00257B5C"/>
    <w:rsid w:val="002602AE"/>
    <w:rsid w:val="002619E1"/>
    <w:rsid w:val="002645F1"/>
    <w:rsid w:val="0026596B"/>
    <w:rsid w:val="00265DDF"/>
    <w:rsid w:val="00265FA6"/>
    <w:rsid w:val="00272CCF"/>
    <w:rsid w:val="002732BE"/>
    <w:rsid w:val="0027649A"/>
    <w:rsid w:val="002766FC"/>
    <w:rsid w:val="0028090C"/>
    <w:rsid w:val="002830FA"/>
    <w:rsid w:val="002845A0"/>
    <w:rsid w:val="0028695D"/>
    <w:rsid w:val="00287E7C"/>
    <w:rsid w:val="00292916"/>
    <w:rsid w:val="002940B2"/>
    <w:rsid w:val="00296091"/>
    <w:rsid w:val="00297986"/>
    <w:rsid w:val="002A5FBF"/>
    <w:rsid w:val="002B3E76"/>
    <w:rsid w:val="002C15E2"/>
    <w:rsid w:val="002C22C3"/>
    <w:rsid w:val="002C2335"/>
    <w:rsid w:val="002C4A69"/>
    <w:rsid w:val="002D197A"/>
    <w:rsid w:val="002D5733"/>
    <w:rsid w:val="002E18BA"/>
    <w:rsid w:val="002E5969"/>
    <w:rsid w:val="002F1493"/>
    <w:rsid w:val="002F24B8"/>
    <w:rsid w:val="002F4175"/>
    <w:rsid w:val="002F5CAE"/>
    <w:rsid w:val="002F6717"/>
    <w:rsid w:val="002F72BB"/>
    <w:rsid w:val="003012CB"/>
    <w:rsid w:val="0030254B"/>
    <w:rsid w:val="00304E85"/>
    <w:rsid w:val="003106E3"/>
    <w:rsid w:val="003128BA"/>
    <w:rsid w:val="00320899"/>
    <w:rsid w:val="003211C6"/>
    <w:rsid w:val="00323C3E"/>
    <w:rsid w:val="00324C72"/>
    <w:rsid w:val="00326B61"/>
    <w:rsid w:val="00330617"/>
    <w:rsid w:val="00333C8E"/>
    <w:rsid w:val="00334C33"/>
    <w:rsid w:val="00334F56"/>
    <w:rsid w:val="003367D7"/>
    <w:rsid w:val="00337A83"/>
    <w:rsid w:val="00340B73"/>
    <w:rsid w:val="0034419B"/>
    <w:rsid w:val="00357D18"/>
    <w:rsid w:val="003633A0"/>
    <w:rsid w:val="003662D4"/>
    <w:rsid w:val="00366368"/>
    <w:rsid w:val="003678D1"/>
    <w:rsid w:val="0039246E"/>
    <w:rsid w:val="003928E6"/>
    <w:rsid w:val="003942CE"/>
    <w:rsid w:val="003A037D"/>
    <w:rsid w:val="003A0B21"/>
    <w:rsid w:val="003A5750"/>
    <w:rsid w:val="003B2E87"/>
    <w:rsid w:val="003B7B0A"/>
    <w:rsid w:val="003C048F"/>
    <w:rsid w:val="003C09C3"/>
    <w:rsid w:val="003C2765"/>
    <w:rsid w:val="003C3827"/>
    <w:rsid w:val="003C6803"/>
    <w:rsid w:val="003C7C95"/>
    <w:rsid w:val="003D2EFE"/>
    <w:rsid w:val="003D7A27"/>
    <w:rsid w:val="003E4161"/>
    <w:rsid w:val="003E4A43"/>
    <w:rsid w:val="003E6AAE"/>
    <w:rsid w:val="003F057B"/>
    <w:rsid w:val="003F408E"/>
    <w:rsid w:val="003F6340"/>
    <w:rsid w:val="003F73E4"/>
    <w:rsid w:val="004056DD"/>
    <w:rsid w:val="00405AA4"/>
    <w:rsid w:val="00406936"/>
    <w:rsid w:val="00406BF4"/>
    <w:rsid w:val="00406CA9"/>
    <w:rsid w:val="004073DB"/>
    <w:rsid w:val="00407EFE"/>
    <w:rsid w:val="004157B7"/>
    <w:rsid w:val="004167D6"/>
    <w:rsid w:val="004174ED"/>
    <w:rsid w:val="00423722"/>
    <w:rsid w:val="00425739"/>
    <w:rsid w:val="00426BD8"/>
    <w:rsid w:val="00433F38"/>
    <w:rsid w:val="00434A5F"/>
    <w:rsid w:val="00437F16"/>
    <w:rsid w:val="004403FA"/>
    <w:rsid w:val="00440FCD"/>
    <w:rsid w:val="00443370"/>
    <w:rsid w:val="004445A2"/>
    <w:rsid w:val="004460AD"/>
    <w:rsid w:val="004479E4"/>
    <w:rsid w:val="00447B0B"/>
    <w:rsid w:val="00447F91"/>
    <w:rsid w:val="00453438"/>
    <w:rsid w:val="00457244"/>
    <w:rsid w:val="00461AA4"/>
    <w:rsid w:val="00463DF4"/>
    <w:rsid w:val="0046585A"/>
    <w:rsid w:val="004661DF"/>
    <w:rsid w:val="004662F1"/>
    <w:rsid w:val="00472C41"/>
    <w:rsid w:val="00473CB2"/>
    <w:rsid w:val="00473E22"/>
    <w:rsid w:val="00474C24"/>
    <w:rsid w:val="00474E63"/>
    <w:rsid w:val="00475F36"/>
    <w:rsid w:val="0048278E"/>
    <w:rsid w:val="00483C39"/>
    <w:rsid w:val="00484D03"/>
    <w:rsid w:val="0048787D"/>
    <w:rsid w:val="00490BA9"/>
    <w:rsid w:val="004929C3"/>
    <w:rsid w:val="00494780"/>
    <w:rsid w:val="00497B0A"/>
    <w:rsid w:val="004A38EA"/>
    <w:rsid w:val="004A4A29"/>
    <w:rsid w:val="004A6E32"/>
    <w:rsid w:val="004B130E"/>
    <w:rsid w:val="004B2D84"/>
    <w:rsid w:val="004B308A"/>
    <w:rsid w:val="004B5346"/>
    <w:rsid w:val="004C0C5F"/>
    <w:rsid w:val="004C14FA"/>
    <w:rsid w:val="004C2A92"/>
    <w:rsid w:val="004D3D0D"/>
    <w:rsid w:val="004D52FD"/>
    <w:rsid w:val="004E17AF"/>
    <w:rsid w:val="004E1B9B"/>
    <w:rsid w:val="004E3707"/>
    <w:rsid w:val="004F20BC"/>
    <w:rsid w:val="004F5AE5"/>
    <w:rsid w:val="004F7E88"/>
    <w:rsid w:val="00500887"/>
    <w:rsid w:val="005045F1"/>
    <w:rsid w:val="00505FCB"/>
    <w:rsid w:val="00512210"/>
    <w:rsid w:val="005203E1"/>
    <w:rsid w:val="00526674"/>
    <w:rsid w:val="00530D8C"/>
    <w:rsid w:val="0053235D"/>
    <w:rsid w:val="00537840"/>
    <w:rsid w:val="00542BA5"/>
    <w:rsid w:val="0054326A"/>
    <w:rsid w:val="00545B3E"/>
    <w:rsid w:val="00550B03"/>
    <w:rsid w:val="00552F51"/>
    <w:rsid w:val="00553876"/>
    <w:rsid w:val="005624B7"/>
    <w:rsid w:val="00567554"/>
    <w:rsid w:val="0056769D"/>
    <w:rsid w:val="0057001A"/>
    <w:rsid w:val="00581056"/>
    <w:rsid w:val="0058730F"/>
    <w:rsid w:val="00587340"/>
    <w:rsid w:val="005A14B1"/>
    <w:rsid w:val="005A19FD"/>
    <w:rsid w:val="005A236E"/>
    <w:rsid w:val="005A4DFA"/>
    <w:rsid w:val="005A5EFC"/>
    <w:rsid w:val="005B36A4"/>
    <w:rsid w:val="005B6DEE"/>
    <w:rsid w:val="005B7162"/>
    <w:rsid w:val="005B7F93"/>
    <w:rsid w:val="005C513A"/>
    <w:rsid w:val="005D1475"/>
    <w:rsid w:val="005D1998"/>
    <w:rsid w:val="005D2364"/>
    <w:rsid w:val="005D3497"/>
    <w:rsid w:val="005D5C82"/>
    <w:rsid w:val="005E17D3"/>
    <w:rsid w:val="005E3699"/>
    <w:rsid w:val="005E5EDC"/>
    <w:rsid w:val="005E617C"/>
    <w:rsid w:val="005F14E7"/>
    <w:rsid w:val="005F21C8"/>
    <w:rsid w:val="005F7939"/>
    <w:rsid w:val="005F7B2E"/>
    <w:rsid w:val="005F7C39"/>
    <w:rsid w:val="0060105C"/>
    <w:rsid w:val="006011BB"/>
    <w:rsid w:val="00606A12"/>
    <w:rsid w:val="0060786F"/>
    <w:rsid w:val="00614F58"/>
    <w:rsid w:val="006159A5"/>
    <w:rsid w:val="00622852"/>
    <w:rsid w:val="006249A1"/>
    <w:rsid w:val="00625E55"/>
    <w:rsid w:val="00632E7A"/>
    <w:rsid w:val="00637F9E"/>
    <w:rsid w:val="00641374"/>
    <w:rsid w:val="006416D3"/>
    <w:rsid w:val="00641AFC"/>
    <w:rsid w:val="0064445A"/>
    <w:rsid w:val="00646D26"/>
    <w:rsid w:val="00647BD6"/>
    <w:rsid w:val="00653293"/>
    <w:rsid w:val="00655B07"/>
    <w:rsid w:val="00656380"/>
    <w:rsid w:val="00660527"/>
    <w:rsid w:val="00660D91"/>
    <w:rsid w:val="00661155"/>
    <w:rsid w:val="006617E3"/>
    <w:rsid w:val="00661F26"/>
    <w:rsid w:val="0066417D"/>
    <w:rsid w:val="00664974"/>
    <w:rsid w:val="006668C5"/>
    <w:rsid w:val="006702A9"/>
    <w:rsid w:val="00671139"/>
    <w:rsid w:val="00671CB0"/>
    <w:rsid w:val="00676027"/>
    <w:rsid w:val="00677243"/>
    <w:rsid w:val="00677B79"/>
    <w:rsid w:val="006829D6"/>
    <w:rsid w:val="006847C2"/>
    <w:rsid w:val="00687A2F"/>
    <w:rsid w:val="0069148B"/>
    <w:rsid w:val="00692BBD"/>
    <w:rsid w:val="006959DC"/>
    <w:rsid w:val="006959E3"/>
    <w:rsid w:val="00695E10"/>
    <w:rsid w:val="006A20ED"/>
    <w:rsid w:val="006A471E"/>
    <w:rsid w:val="006A7066"/>
    <w:rsid w:val="006B0378"/>
    <w:rsid w:val="006B19AF"/>
    <w:rsid w:val="006B1B70"/>
    <w:rsid w:val="006B5C8A"/>
    <w:rsid w:val="006C04D9"/>
    <w:rsid w:val="006C05A1"/>
    <w:rsid w:val="006C12E8"/>
    <w:rsid w:val="006C55B3"/>
    <w:rsid w:val="006D2993"/>
    <w:rsid w:val="006D5251"/>
    <w:rsid w:val="006D5E31"/>
    <w:rsid w:val="006D6191"/>
    <w:rsid w:val="006D7128"/>
    <w:rsid w:val="006D7940"/>
    <w:rsid w:val="006E1737"/>
    <w:rsid w:val="006E2063"/>
    <w:rsid w:val="006E2E09"/>
    <w:rsid w:val="006E3A7A"/>
    <w:rsid w:val="006E4415"/>
    <w:rsid w:val="006E6EA6"/>
    <w:rsid w:val="006F083C"/>
    <w:rsid w:val="006F3C03"/>
    <w:rsid w:val="00703A46"/>
    <w:rsid w:val="00706CD3"/>
    <w:rsid w:val="00706D92"/>
    <w:rsid w:val="007077B6"/>
    <w:rsid w:val="007205BD"/>
    <w:rsid w:val="007213CE"/>
    <w:rsid w:val="00724F1D"/>
    <w:rsid w:val="00725145"/>
    <w:rsid w:val="00726DE7"/>
    <w:rsid w:val="00730961"/>
    <w:rsid w:val="0073100C"/>
    <w:rsid w:val="00736725"/>
    <w:rsid w:val="00737C1F"/>
    <w:rsid w:val="00742D09"/>
    <w:rsid w:val="00743453"/>
    <w:rsid w:val="00746BEC"/>
    <w:rsid w:val="007579C3"/>
    <w:rsid w:val="00761084"/>
    <w:rsid w:val="007628B4"/>
    <w:rsid w:val="007638EB"/>
    <w:rsid w:val="00766251"/>
    <w:rsid w:val="00766F4D"/>
    <w:rsid w:val="00771C42"/>
    <w:rsid w:val="0078073E"/>
    <w:rsid w:val="0078312D"/>
    <w:rsid w:val="00787574"/>
    <w:rsid w:val="00791507"/>
    <w:rsid w:val="007934A6"/>
    <w:rsid w:val="007A1743"/>
    <w:rsid w:val="007A1754"/>
    <w:rsid w:val="007A24ED"/>
    <w:rsid w:val="007A6033"/>
    <w:rsid w:val="007A610A"/>
    <w:rsid w:val="007B0168"/>
    <w:rsid w:val="007B0735"/>
    <w:rsid w:val="007B1678"/>
    <w:rsid w:val="007B506B"/>
    <w:rsid w:val="007C20A9"/>
    <w:rsid w:val="007D3654"/>
    <w:rsid w:val="007E577A"/>
    <w:rsid w:val="00801D4D"/>
    <w:rsid w:val="008114BA"/>
    <w:rsid w:val="00813942"/>
    <w:rsid w:val="00824610"/>
    <w:rsid w:val="00825A3C"/>
    <w:rsid w:val="00825F97"/>
    <w:rsid w:val="00833BE6"/>
    <w:rsid w:val="00834BD9"/>
    <w:rsid w:val="00836D37"/>
    <w:rsid w:val="00840A4E"/>
    <w:rsid w:val="00842AA4"/>
    <w:rsid w:val="0084515E"/>
    <w:rsid w:val="0084680F"/>
    <w:rsid w:val="008532AA"/>
    <w:rsid w:val="00855B1D"/>
    <w:rsid w:val="00861BCA"/>
    <w:rsid w:val="008620F5"/>
    <w:rsid w:val="008667DF"/>
    <w:rsid w:val="008759DF"/>
    <w:rsid w:val="00877B84"/>
    <w:rsid w:val="00886BBD"/>
    <w:rsid w:val="00886D76"/>
    <w:rsid w:val="00892E0F"/>
    <w:rsid w:val="008976BA"/>
    <w:rsid w:val="008977D1"/>
    <w:rsid w:val="008A031D"/>
    <w:rsid w:val="008A1AC1"/>
    <w:rsid w:val="008A4626"/>
    <w:rsid w:val="008B1387"/>
    <w:rsid w:val="008B45BA"/>
    <w:rsid w:val="008B4A19"/>
    <w:rsid w:val="008B5F05"/>
    <w:rsid w:val="008B6FE1"/>
    <w:rsid w:val="008C0884"/>
    <w:rsid w:val="008C6214"/>
    <w:rsid w:val="008C6802"/>
    <w:rsid w:val="008C700A"/>
    <w:rsid w:val="008D6416"/>
    <w:rsid w:val="008D7806"/>
    <w:rsid w:val="008E083A"/>
    <w:rsid w:val="008E24B7"/>
    <w:rsid w:val="008E6780"/>
    <w:rsid w:val="008E7A88"/>
    <w:rsid w:val="008F0240"/>
    <w:rsid w:val="008F60F0"/>
    <w:rsid w:val="008F6953"/>
    <w:rsid w:val="008F7D0B"/>
    <w:rsid w:val="009003A4"/>
    <w:rsid w:val="00905870"/>
    <w:rsid w:val="00907598"/>
    <w:rsid w:val="00910449"/>
    <w:rsid w:val="00910F82"/>
    <w:rsid w:val="0091257C"/>
    <w:rsid w:val="00916D84"/>
    <w:rsid w:val="00927ECB"/>
    <w:rsid w:val="009316E7"/>
    <w:rsid w:val="00932CE0"/>
    <w:rsid w:val="0093583C"/>
    <w:rsid w:val="0094078F"/>
    <w:rsid w:val="00943FA2"/>
    <w:rsid w:val="00947292"/>
    <w:rsid w:val="00956ECA"/>
    <w:rsid w:val="009612E0"/>
    <w:rsid w:val="0096527D"/>
    <w:rsid w:val="00976924"/>
    <w:rsid w:val="00985540"/>
    <w:rsid w:val="00987972"/>
    <w:rsid w:val="00994421"/>
    <w:rsid w:val="00995382"/>
    <w:rsid w:val="009A50ED"/>
    <w:rsid w:val="009A5210"/>
    <w:rsid w:val="009A7F69"/>
    <w:rsid w:val="009B40D2"/>
    <w:rsid w:val="009C03B0"/>
    <w:rsid w:val="009C0B5E"/>
    <w:rsid w:val="009C239C"/>
    <w:rsid w:val="009C244D"/>
    <w:rsid w:val="009C2757"/>
    <w:rsid w:val="009C4328"/>
    <w:rsid w:val="009C6303"/>
    <w:rsid w:val="009C6726"/>
    <w:rsid w:val="009D4E9A"/>
    <w:rsid w:val="009E07DA"/>
    <w:rsid w:val="009E10A0"/>
    <w:rsid w:val="009E1872"/>
    <w:rsid w:val="009E2DEC"/>
    <w:rsid w:val="009E3CBF"/>
    <w:rsid w:val="009E49CE"/>
    <w:rsid w:val="009E49F3"/>
    <w:rsid w:val="009E55F8"/>
    <w:rsid w:val="009E5670"/>
    <w:rsid w:val="009E5C30"/>
    <w:rsid w:val="009E7629"/>
    <w:rsid w:val="009F12C7"/>
    <w:rsid w:val="009F2E8B"/>
    <w:rsid w:val="009F3779"/>
    <w:rsid w:val="009F7AC4"/>
    <w:rsid w:val="00A004CC"/>
    <w:rsid w:val="00A04D0F"/>
    <w:rsid w:val="00A068D5"/>
    <w:rsid w:val="00A14079"/>
    <w:rsid w:val="00A14A3E"/>
    <w:rsid w:val="00A1654C"/>
    <w:rsid w:val="00A23D31"/>
    <w:rsid w:val="00A26AA8"/>
    <w:rsid w:val="00A32171"/>
    <w:rsid w:val="00A32ACE"/>
    <w:rsid w:val="00A418F3"/>
    <w:rsid w:val="00A42C71"/>
    <w:rsid w:val="00A4791F"/>
    <w:rsid w:val="00A47D66"/>
    <w:rsid w:val="00A55985"/>
    <w:rsid w:val="00A566E7"/>
    <w:rsid w:val="00A56EE2"/>
    <w:rsid w:val="00A627D7"/>
    <w:rsid w:val="00A75DE9"/>
    <w:rsid w:val="00A837E7"/>
    <w:rsid w:val="00A8612E"/>
    <w:rsid w:val="00A86CC3"/>
    <w:rsid w:val="00A9523A"/>
    <w:rsid w:val="00AA51C0"/>
    <w:rsid w:val="00AB3031"/>
    <w:rsid w:val="00AB3A74"/>
    <w:rsid w:val="00AB46D7"/>
    <w:rsid w:val="00AB7171"/>
    <w:rsid w:val="00AC1796"/>
    <w:rsid w:val="00AC2192"/>
    <w:rsid w:val="00AC32C7"/>
    <w:rsid w:val="00AC6F67"/>
    <w:rsid w:val="00AD5911"/>
    <w:rsid w:val="00AD76F3"/>
    <w:rsid w:val="00AD7E6D"/>
    <w:rsid w:val="00AE4CB8"/>
    <w:rsid w:val="00AE5706"/>
    <w:rsid w:val="00AF4B4C"/>
    <w:rsid w:val="00AF663C"/>
    <w:rsid w:val="00B0059E"/>
    <w:rsid w:val="00B00C29"/>
    <w:rsid w:val="00B02FB3"/>
    <w:rsid w:val="00B059FD"/>
    <w:rsid w:val="00B05B28"/>
    <w:rsid w:val="00B11008"/>
    <w:rsid w:val="00B119EF"/>
    <w:rsid w:val="00B146A4"/>
    <w:rsid w:val="00B15DF2"/>
    <w:rsid w:val="00B17B33"/>
    <w:rsid w:val="00B17DDD"/>
    <w:rsid w:val="00B21D1D"/>
    <w:rsid w:val="00B2280A"/>
    <w:rsid w:val="00B23129"/>
    <w:rsid w:val="00B25E46"/>
    <w:rsid w:val="00B26A9B"/>
    <w:rsid w:val="00B26D05"/>
    <w:rsid w:val="00B3151A"/>
    <w:rsid w:val="00B318EC"/>
    <w:rsid w:val="00B3311A"/>
    <w:rsid w:val="00B35373"/>
    <w:rsid w:val="00B35873"/>
    <w:rsid w:val="00B3599F"/>
    <w:rsid w:val="00B408B4"/>
    <w:rsid w:val="00B41718"/>
    <w:rsid w:val="00B42454"/>
    <w:rsid w:val="00B428DE"/>
    <w:rsid w:val="00B44D93"/>
    <w:rsid w:val="00B50C55"/>
    <w:rsid w:val="00B52690"/>
    <w:rsid w:val="00B544A5"/>
    <w:rsid w:val="00B60275"/>
    <w:rsid w:val="00B61AAB"/>
    <w:rsid w:val="00B61D7E"/>
    <w:rsid w:val="00B62A75"/>
    <w:rsid w:val="00B67F32"/>
    <w:rsid w:val="00B70564"/>
    <w:rsid w:val="00B7159A"/>
    <w:rsid w:val="00B72CEA"/>
    <w:rsid w:val="00B76C30"/>
    <w:rsid w:val="00B77D1D"/>
    <w:rsid w:val="00B81118"/>
    <w:rsid w:val="00B8211C"/>
    <w:rsid w:val="00B83132"/>
    <w:rsid w:val="00B87088"/>
    <w:rsid w:val="00B93C32"/>
    <w:rsid w:val="00B96289"/>
    <w:rsid w:val="00B97EFA"/>
    <w:rsid w:val="00BA0DC7"/>
    <w:rsid w:val="00BA1A6C"/>
    <w:rsid w:val="00BA6F6D"/>
    <w:rsid w:val="00BA7FA2"/>
    <w:rsid w:val="00BB123B"/>
    <w:rsid w:val="00BB3354"/>
    <w:rsid w:val="00BB536D"/>
    <w:rsid w:val="00BB7090"/>
    <w:rsid w:val="00BB7693"/>
    <w:rsid w:val="00BC29E2"/>
    <w:rsid w:val="00BD2FBF"/>
    <w:rsid w:val="00BD3A4D"/>
    <w:rsid w:val="00BD579A"/>
    <w:rsid w:val="00BE09EA"/>
    <w:rsid w:val="00BE24AF"/>
    <w:rsid w:val="00BE4478"/>
    <w:rsid w:val="00BE645C"/>
    <w:rsid w:val="00BF20FA"/>
    <w:rsid w:val="00BF3C19"/>
    <w:rsid w:val="00BF42C8"/>
    <w:rsid w:val="00BF5490"/>
    <w:rsid w:val="00C0083B"/>
    <w:rsid w:val="00C03B5F"/>
    <w:rsid w:val="00C16E6C"/>
    <w:rsid w:val="00C17CC8"/>
    <w:rsid w:val="00C206D7"/>
    <w:rsid w:val="00C2137F"/>
    <w:rsid w:val="00C23653"/>
    <w:rsid w:val="00C268D4"/>
    <w:rsid w:val="00C30246"/>
    <w:rsid w:val="00C31237"/>
    <w:rsid w:val="00C31731"/>
    <w:rsid w:val="00C31FA4"/>
    <w:rsid w:val="00C32B4D"/>
    <w:rsid w:val="00C339C1"/>
    <w:rsid w:val="00C3752E"/>
    <w:rsid w:val="00C402AC"/>
    <w:rsid w:val="00C42DF3"/>
    <w:rsid w:val="00C45B68"/>
    <w:rsid w:val="00C46DEF"/>
    <w:rsid w:val="00C47360"/>
    <w:rsid w:val="00C50804"/>
    <w:rsid w:val="00C612B3"/>
    <w:rsid w:val="00C628F5"/>
    <w:rsid w:val="00C63693"/>
    <w:rsid w:val="00C63838"/>
    <w:rsid w:val="00C6428B"/>
    <w:rsid w:val="00C70AC5"/>
    <w:rsid w:val="00C737F8"/>
    <w:rsid w:val="00C75125"/>
    <w:rsid w:val="00C76696"/>
    <w:rsid w:val="00C80D0D"/>
    <w:rsid w:val="00C8140C"/>
    <w:rsid w:val="00C837E5"/>
    <w:rsid w:val="00CA5E78"/>
    <w:rsid w:val="00CA78D6"/>
    <w:rsid w:val="00CB05F7"/>
    <w:rsid w:val="00CB30B8"/>
    <w:rsid w:val="00CB3B62"/>
    <w:rsid w:val="00CB3EC7"/>
    <w:rsid w:val="00CB6D92"/>
    <w:rsid w:val="00CD0929"/>
    <w:rsid w:val="00CD5508"/>
    <w:rsid w:val="00CD61E9"/>
    <w:rsid w:val="00CD7CB7"/>
    <w:rsid w:val="00CE3EEC"/>
    <w:rsid w:val="00CE54C6"/>
    <w:rsid w:val="00CE725A"/>
    <w:rsid w:val="00CE7507"/>
    <w:rsid w:val="00CF11FB"/>
    <w:rsid w:val="00CF1B27"/>
    <w:rsid w:val="00CF3B47"/>
    <w:rsid w:val="00D02533"/>
    <w:rsid w:val="00D03921"/>
    <w:rsid w:val="00D03C75"/>
    <w:rsid w:val="00D06168"/>
    <w:rsid w:val="00D12890"/>
    <w:rsid w:val="00D134BB"/>
    <w:rsid w:val="00D14099"/>
    <w:rsid w:val="00D143E3"/>
    <w:rsid w:val="00D15558"/>
    <w:rsid w:val="00D20FE0"/>
    <w:rsid w:val="00D22180"/>
    <w:rsid w:val="00D22571"/>
    <w:rsid w:val="00D229ED"/>
    <w:rsid w:val="00D24BCF"/>
    <w:rsid w:val="00D3569B"/>
    <w:rsid w:val="00D37277"/>
    <w:rsid w:val="00D46AE5"/>
    <w:rsid w:val="00D50C22"/>
    <w:rsid w:val="00D52641"/>
    <w:rsid w:val="00D534EA"/>
    <w:rsid w:val="00D53E81"/>
    <w:rsid w:val="00D56BAA"/>
    <w:rsid w:val="00D57BF3"/>
    <w:rsid w:val="00D6692C"/>
    <w:rsid w:val="00D670A8"/>
    <w:rsid w:val="00D6718D"/>
    <w:rsid w:val="00D715F5"/>
    <w:rsid w:val="00D72C75"/>
    <w:rsid w:val="00D738E6"/>
    <w:rsid w:val="00D85C2D"/>
    <w:rsid w:val="00D85E2C"/>
    <w:rsid w:val="00D90811"/>
    <w:rsid w:val="00D90838"/>
    <w:rsid w:val="00D938B4"/>
    <w:rsid w:val="00D94EF9"/>
    <w:rsid w:val="00D95D62"/>
    <w:rsid w:val="00DA7D7B"/>
    <w:rsid w:val="00DB105B"/>
    <w:rsid w:val="00DB15EA"/>
    <w:rsid w:val="00DB2560"/>
    <w:rsid w:val="00DB60D8"/>
    <w:rsid w:val="00DB6719"/>
    <w:rsid w:val="00DB6B30"/>
    <w:rsid w:val="00DB6F8A"/>
    <w:rsid w:val="00DD0D1C"/>
    <w:rsid w:val="00DD4B05"/>
    <w:rsid w:val="00DE08B1"/>
    <w:rsid w:val="00DE1FB2"/>
    <w:rsid w:val="00DE61F4"/>
    <w:rsid w:val="00DF104B"/>
    <w:rsid w:val="00DF2304"/>
    <w:rsid w:val="00DF3CDE"/>
    <w:rsid w:val="00E05F6E"/>
    <w:rsid w:val="00E07FB3"/>
    <w:rsid w:val="00E1279E"/>
    <w:rsid w:val="00E12879"/>
    <w:rsid w:val="00E13A26"/>
    <w:rsid w:val="00E14D5E"/>
    <w:rsid w:val="00E155D6"/>
    <w:rsid w:val="00E25967"/>
    <w:rsid w:val="00E30C42"/>
    <w:rsid w:val="00E342A2"/>
    <w:rsid w:val="00E37243"/>
    <w:rsid w:val="00E41C8D"/>
    <w:rsid w:val="00E44E32"/>
    <w:rsid w:val="00E4675B"/>
    <w:rsid w:val="00E50B70"/>
    <w:rsid w:val="00E5356D"/>
    <w:rsid w:val="00E544AB"/>
    <w:rsid w:val="00E57650"/>
    <w:rsid w:val="00E57804"/>
    <w:rsid w:val="00E61B7C"/>
    <w:rsid w:val="00E6413F"/>
    <w:rsid w:val="00E65116"/>
    <w:rsid w:val="00E67872"/>
    <w:rsid w:val="00E760D3"/>
    <w:rsid w:val="00E771A0"/>
    <w:rsid w:val="00E8307F"/>
    <w:rsid w:val="00E83C5E"/>
    <w:rsid w:val="00E84F91"/>
    <w:rsid w:val="00E909F1"/>
    <w:rsid w:val="00E93FB8"/>
    <w:rsid w:val="00E95146"/>
    <w:rsid w:val="00EA0E2B"/>
    <w:rsid w:val="00EA276F"/>
    <w:rsid w:val="00EA2811"/>
    <w:rsid w:val="00EA6042"/>
    <w:rsid w:val="00EA6547"/>
    <w:rsid w:val="00EB20E1"/>
    <w:rsid w:val="00EB4A0E"/>
    <w:rsid w:val="00EC3F50"/>
    <w:rsid w:val="00EC6A35"/>
    <w:rsid w:val="00EC6D1B"/>
    <w:rsid w:val="00EC74BD"/>
    <w:rsid w:val="00ED0DE0"/>
    <w:rsid w:val="00ED3224"/>
    <w:rsid w:val="00ED6866"/>
    <w:rsid w:val="00ED6934"/>
    <w:rsid w:val="00ED6D4B"/>
    <w:rsid w:val="00ED78C5"/>
    <w:rsid w:val="00EE174B"/>
    <w:rsid w:val="00EE211E"/>
    <w:rsid w:val="00EE24DA"/>
    <w:rsid w:val="00EE5E84"/>
    <w:rsid w:val="00EE7029"/>
    <w:rsid w:val="00F01100"/>
    <w:rsid w:val="00F017BD"/>
    <w:rsid w:val="00F02FE4"/>
    <w:rsid w:val="00F123F7"/>
    <w:rsid w:val="00F15E58"/>
    <w:rsid w:val="00F1650F"/>
    <w:rsid w:val="00F17452"/>
    <w:rsid w:val="00F26AE3"/>
    <w:rsid w:val="00F272D4"/>
    <w:rsid w:val="00F27C90"/>
    <w:rsid w:val="00F3388D"/>
    <w:rsid w:val="00F34A7A"/>
    <w:rsid w:val="00F34AB8"/>
    <w:rsid w:val="00F419E3"/>
    <w:rsid w:val="00F41C55"/>
    <w:rsid w:val="00F43CDE"/>
    <w:rsid w:val="00F4467E"/>
    <w:rsid w:val="00F44F52"/>
    <w:rsid w:val="00F45B7A"/>
    <w:rsid w:val="00F50B6D"/>
    <w:rsid w:val="00F51546"/>
    <w:rsid w:val="00F555EB"/>
    <w:rsid w:val="00F57024"/>
    <w:rsid w:val="00F57981"/>
    <w:rsid w:val="00F57DAA"/>
    <w:rsid w:val="00F62F68"/>
    <w:rsid w:val="00F6736F"/>
    <w:rsid w:val="00F7092A"/>
    <w:rsid w:val="00F74125"/>
    <w:rsid w:val="00F74A77"/>
    <w:rsid w:val="00F74F9A"/>
    <w:rsid w:val="00F77491"/>
    <w:rsid w:val="00F81F86"/>
    <w:rsid w:val="00F8322F"/>
    <w:rsid w:val="00F833AB"/>
    <w:rsid w:val="00F84426"/>
    <w:rsid w:val="00F8501F"/>
    <w:rsid w:val="00F851AF"/>
    <w:rsid w:val="00F87925"/>
    <w:rsid w:val="00F92D5C"/>
    <w:rsid w:val="00F97BA1"/>
    <w:rsid w:val="00F97F4E"/>
    <w:rsid w:val="00FA3D44"/>
    <w:rsid w:val="00FA428A"/>
    <w:rsid w:val="00FA6E1C"/>
    <w:rsid w:val="00FB227F"/>
    <w:rsid w:val="00FB507D"/>
    <w:rsid w:val="00FB60DC"/>
    <w:rsid w:val="00FC2153"/>
    <w:rsid w:val="00FD0896"/>
    <w:rsid w:val="00FD16B7"/>
    <w:rsid w:val="00FD355E"/>
    <w:rsid w:val="00FE0C06"/>
    <w:rsid w:val="00FE29D8"/>
    <w:rsid w:val="00FE5FE9"/>
    <w:rsid w:val="00FE6019"/>
    <w:rsid w:val="00FE612B"/>
    <w:rsid w:val="00FE6424"/>
    <w:rsid w:val="00FF19EB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5B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7205B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5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F7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7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F7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7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CF3B4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CF3B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5B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7205B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5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F7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7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F7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7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CF3B4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CF3B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Ignatov</dc:creator>
  <cp:keywords/>
  <dc:description/>
  <cp:lastModifiedBy>Vladimir Ignatov</cp:lastModifiedBy>
  <cp:revision>7</cp:revision>
  <dcterms:created xsi:type="dcterms:W3CDTF">2017-05-29T14:31:00Z</dcterms:created>
  <dcterms:modified xsi:type="dcterms:W3CDTF">2017-05-29T18:43:00Z</dcterms:modified>
</cp:coreProperties>
</file>