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45121A" w:rsidRPr="0045121A" w:rsidTr="0045121A">
        <w:tc>
          <w:tcPr>
            <w:tcW w:w="5000" w:type="pct"/>
            <w:shd w:val="clear" w:color="auto" w:fill="FFFFFF"/>
            <w:vAlign w:val="center"/>
            <w:hideMark/>
          </w:tcPr>
          <w:p w:rsidR="005B5759" w:rsidRDefault="0045121A" w:rsidP="005B5759">
            <w:pPr>
              <w:spacing w:after="0" w:line="375" w:lineRule="atLeast"/>
              <w:ind w:firstLine="3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Дробилка «Титан-Д» для повышения производительности </w:t>
            </w:r>
          </w:p>
          <w:p w:rsidR="0045121A" w:rsidRPr="0045121A" w:rsidRDefault="0045121A" w:rsidP="005B5759">
            <w:pPr>
              <w:spacing w:after="0" w:line="375" w:lineRule="atLeast"/>
              <w:ind w:firstLine="3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шаровой </w:t>
            </w:r>
            <w:r w:rsidR="005B5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цементной </w:t>
            </w:r>
            <w:r w:rsidRPr="004512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мельницы</w:t>
            </w:r>
          </w:p>
        </w:tc>
      </w:tr>
    </w:tbl>
    <w:p w:rsidR="0045121A" w:rsidRPr="0045121A" w:rsidRDefault="0045121A" w:rsidP="00451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5121A" w:rsidRPr="0045121A" w:rsidTr="00CA23CC">
        <w:tc>
          <w:tcPr>
            <w:tcW w:w="9923" w:type="dxa"/>
            <w:shd w:val="clear" w:color="auto" w:fill="FFFFFF"/>
            <w:vAlign w:val="center"/>
            <w:hideMark/>
          </w:tcPr>
          <w:p w:rsidR="0045121A" w:rsidRPr="0045121A" w:rsidRDefault="0045121A" w:rsidP="0045121A">
            <w:pPr>
              <w:spacing w:after="0" w:line="240" w:lineRule="auto"/>
              <w:ind w:firstLine="3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21A" w:rsidRPr="005B5759" w:rsidTr="00CA23CC">
        <w:tc>
          <w:tcPr>
            <w:tcW w:w="9923" w:type="dxa"/>
            <w:shd w:val="clear" w:color="auto" w:fill="FFFFFF"/>
            <w:hideMark/>
          </w:tcPr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Автор: 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Игнатов Владимир Иванович  - ген.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иректор компании «Новые технологии»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Дата написания статьи: 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1.Описание проблемы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2.Краткие сведения о технологии производства цемента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.Дробилки «Титан-Д». Область применения и преимущества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4.Варианты использования дробилки Титан-Д при производстве цемента 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мини-цементных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заводов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Описание проблемы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потребления цемента в России достигло 20%. Сдерживающим фактором развития отрасли являются высокие капитальные затраты. Стоимость заводов составляет сотни миллионов долларов (100-200 долларов на тонну установленной мощности) при сроке строительства в 2-3 года. При этом данные сроки реальны только при наличии в районе сырьевой базы, подъездных путей, подготовленной промышленной площадки и энергетической инфраструктуры. Эти факты дают основание предполагать, что в ближайшие 5-10 лет в России рынок цемента будет рынком продавца, так как при огромных масштабах потребления заменить собственное производство импортом не удастся.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тем, что прирост мощностей не превышает 10-15% в год, в отдельных регионах страны уже ощущается острый дефицит цемента. Явное превышение спроса над предложением привело к существенному росту цен (в среднем более 25% в год) при одновременном снижении качества производимого цемента. Попытки увеличить производительность существующего оборудования цементных заводов приводят к частым неполадкам и простоям, так как большинство цементных заводов спроектировано с жестким технологическим циклом, предполагающим использование оборудования, работающего только в условиях расчетной мощности. Принимая во внимание невозможность ввода новых цементных заводов в ближайшие год-два, возникает другая задача: повысить производительность существующих заводов без снижения качества выпускаемого цемента.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требуется найти в условиях приемлемых капитальных и эксплуатационных затрат.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Краткие сведения о технологии производства цемента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цементной отрасли получению готового продукта предшествуют два основных технологических процесса размола. Сначала исходное сырье (камень из карьера), подвергается дроблению и классификации по крупности до 20-40 мм. Затем размолотое сырье нагревается в сушильной камере со специальными добавками, позволяющими получить так называемый цементный клинкер, который, спекаясь, имеет крупность 70-100мм. В свою очередь клинкер с различными добавками должен быть размолот до 80 мкм, которые и образуют, собственно, цемент.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Подавать исходный материал крупности 70-100 мм в шаровую мельницу невозможно, поэтому приходится снижать крупность клинкера до 35мм</w:t>
            </w:r>
            <w:r w:rsid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дорогостоящих конусных дробилках Непосредственно цемент, в свою очередь, получают на многосекционных шаровых мельницах (так называемых «цементных») с большим диаметром шаров на входе в первую секцию и мелкими шарами на выходе.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Мельница является основным потребителем энергии во всем технологическом цикле производства цемента. Вполне очевидно, что шаровая мельница тратит большую часть потребляемой энергии на «паразитные цели»: вращение барабана и перемещение шаров. </w:t>
            </w: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идет, в основном, не на измельчение материала, а на истирание шаров. Решение проблемы - использование новых технологий, способных повысить КПД и производительность мельницы при тех же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энергозатратах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Очевидное решение видится в снижении крупности питания цементной мельницы путем вывода крупного продукта из низкоэффективного способа шарового измельчения в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энергетически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выгодный способ дробления. До настоящего времени это сделать было невозможно в виду отсутствия высокоэффективного малогабаритного оборудования, производящего грубое измельчение и мелкое дробление в одной стадии. Сейчас данная задача выполнима путем предварительного дробления на центробежных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дробилках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Титан-Д (торговая марка Санкт-петербургской компании «Новые технологии»).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Дробилки «Титан-Д». Область применения и преимущества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Центробежные (по западной классификации VSI) дробилки Титан-Д используются в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горноперерабатывающей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отрасли для сухого измельчения как рудных, так и нерудных материалов, в частности, они нашли широкое применение в производстве высококачественного щебня и искусственного песка. За 5 лет компанией поставлено более 100 дробилок, в числе клиентов: щебеночные карьеры, асфальтобетонные заводы, дорожно-строительные и другие предприятия. Компания является единственным в России производителем оборудования такого класса.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технические решения дробилки Титан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помогают достичь беспрецедентно высокой скорости вылета материала при дроблении - 70-100 м/сек. При этом допускается относительно неравномерное питание и сравнительно большой исходный кусок (до 70мм). 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западные VSI-дробилки уступают по своим показателям Титану по меньше мере в 2 раза. Конструктивные особенности дробилки Титан-Д (подробнее на сайте компании в Интернете) позволяют в результате получать продукт с очень высоким выходом мелких классов. Именно эта особенность высокоскоростного ударного разрушения дает возможность существенно снизить крупность исходного питания шаровой мельницы и, соответственно, повысить производственную мощность цементного завода.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этого, еще одной особенностью высокоскоростного удара является образование дополнительных микротрещин в готовом продукте (на скоростях выше 70 м\сек). Это приводит к дополнительному росту производительности последующего шарового измельчения. Существенным конкурентным преимуществом дробилок Титан-Д также является их малый вес (самый низкий среди всех классов данного оборудования) и отсутствие вибрации, передаваемой рабочими органами на корпус. Ввиду этого они не требуют фундамента и их можно располагать на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межэтаэжных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перекрытиях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существующих зданий цементных производств.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P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4.Варианты использования дробилки Титан-Д при производстве цемента </w:t>
            </w:r>
          </w:p>
          <w:p w:rsidR="00CA23CC" w:rsidRP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 Титан-Д могут применяться в двух технологических стадиях производства цемента: в подготовке исходного сырья перед измельчением и обжигом и в стадии снижения крупности питания клинкера перед подачей его в финальную стадию измельчения в шаровой мельнице. В этой статье мы остановимся именно на втором типе применения.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Снизить питание шаровой мельницы можно молотковыми дробилками (удар билами на скорости 30-50 м\сек.). Однако они имеют ряд существенных недостатков</w:t>
            </w:r>
            <w:proofErr w:type="gram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сильного износа рабочих элементов на таком твердом и абразивном </w:t>
            </w:r>
            <w:proofErr w:type="spell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материалеЮ</w:t>
            </w:r>
            <w:proofErr w:type="spellEnd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клинкер,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критичный из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недостатков молотковых дробилок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они не обеспечивают существенного снижения крупности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как скорости удара на них не превышают 50 </w:t>
            </w:r>
            <w:proofErr w:type="spell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Высокоскоростной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100м\сек) удар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дробилки Титан-Д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увеличить вчетверо энергию измельчения (которая пропорциональна квадрату скорости) и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получение более мелкого материала в питании шаровой мельницы - вплоть до 2-4 мм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21A" w:rsidRPr="005B5759" w:rsidRDefault="0045121A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215FFB" wp14:editId="2D6BF527">
                  <wp:extent cx="6410325" cy="3609340"/>
                  <wp:effectExtent l="0" t="0" r="9525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360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применения дробилки Титан-Д в снижении крупности питания шаровой мельницы. </w:t>
            </w: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этого дробилка Титан-Д обеспечивает более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технологические показатели:</w:t>
            </w: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низкие показатели по износу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вследствие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самофутеровки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измельчаемым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45121A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-более высокий 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удования, превышающий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85%. Время замены любых футерующих элементов дробилки не превышает 1 часа, и не требует высокой квалификации и серьезного грузоподъемного оборудования.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конечном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продукт, получаемый после внедрения в технологию дробилки Титан-Д, позволяет повысить производительность шаровой мельницы на 30-40%. 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Pr="005B5759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повышение является исключительно следствием снижения крупности загружаемого материала, повышения его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трещиноватости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соответственным сокращением времени нахождения материала в мельнице. Увеличение потребляемой энергии, вызванное внедрением в технологию дробилки Титан-Д, компенсируется за счет увеличения производительности стадии измельчения и, соответственно, снижением удельных расходов на производство цемента.</w:t>
            </w: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35C3C" w:rsidRDefault="00E35C3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35C3C" w:rsidRDefault="00E35C3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CA2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5121A" w:rsidRPr="00CA2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Создание мини - цементных заводов</w:t>
            </w:r>
          </w:p>
          <w:p w:rsidR="00CA23CC" w:rsidRP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A163E" w:rsidRDefault="006A163E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Мини-цементными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заводами называют заводы с производительностью порядка 100 000 тонн в год. </w:t>
            </w:r>
          </w:p>
          <w:p w:rsidR="00E35C3C" w:rsidRDefault="00E35C3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дробилки Титан-Д в качестве установки предварительного размола клинкера выявило другие направления совершенствования процесса производства цемента. Помимо дробилок Титан-Д, фирма «Новые технологии» производит центробежные мельницы Титан-М для измельчения всухую вплоть до крупности 40-200 мкм с производительностью до 25 т/ч на различных материалах.</w:t>
            </w:r>
          </w:p>
          <w:p w:rsidR="00E35C3C" w:rsidRDefault="00E35C3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проходит испытания центробежная мельница Титан-М160, которая способна полностью заменить шаровые мельницы в измельчении клинкера до 80 мкм. Производительность мельницы Титан-М160 на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клинкере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равна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т/ч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прочности клинкера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Именно мельницы Титан-М призваны полностью заменить цементные шаровые мельницы и позволят создавать компактные мини-цементные заводы, приблизив их к потребителям и улучшив логистику поставок цемента.</w:t>
            </w:r>
          </w:p>
        </w:tc>
      </w:tr>
    </w:tbl>
    <w:p w:rsidR="00287E7C" w:rsidRPr="005B5759" w:rsidRDefault="00287E7C" w:rsidP="005B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E7C" w:rsidRPr="005B5759" w:rsidSect="000C6879">
      <w:headerReference w:type="default" r:id="rId8"/>
      <w:footerReference w:type="default" r:id="rId9"/>
      <w:pgSz w:w="11906" w:h="16838"/>
      <w:pgMar w:top="993" w:right="850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59" w:rsidRDefault="005B5759" w:rsidP="005B5759">
      <w:pPr>
        <w:spacing w:after="0" w:line="240" w:lineRule="auto"/>
      </w:pPr>
      <w:r>
        <w:separator/>
      </w:r>
    </w:p>
  </w:endnote>
  <w:endnote w:type="continuationSeparator" w:id="0">
    <w:p w:rsidR="005B5759" w:rsidRDefault="005B5759" w:rsidP="005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59" w:rsidRPr="005B5759" w:rsidRDefault="005B5759" w:rsidP="005B575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</w:t>
    </w:r>
    <w:hyperlink r:id="rId1" w:history="1"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Ignatov</w:t>
      </w:r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proofErr w:type="spellStart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tempspb</w:t>
      </w:r>
      <w:proofErr w:type="spellEnd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hyperlink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или звонить по моб.тел.+7 (921) 882-39-51</w:t>
    </w:r>
  </w:p>
  <w:p w:rsidR="005B5759" w:rsidRDefault="005B5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59" w:rsidRDefault="005B5759" w:rsidP="005B5759">
      <w:pPr>
        <w:spacing w:after="0" w:line="240" w:lineRule="auto"/>
      </w:pPr>
      <w:r>
        <w:separator/>
      </w:r>
    </w:p>
  </w:footnote>
  <w:footnote w:type="continuationSeparator" w:id="0">
    <w:p w:rsidR="005B5759" w:rsidRDefault="005B5759" w:rsidP="005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59" w:rsidRPr="005B5759" w:rsidRDefault="005B5759" w:rsidP="005B575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5B5759">
      <w:rPr>
        <w:rFonts w:ascii="Times New Roman" w:eastAsia="Times New Roman" w:hAnsi="Times New Roman" w:cs="Times New Roman"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95pt;margin-top:-.3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4211989" r:id="rId2"/>
      </w:pict>
    </w:r>
    <w:r w:rsidRPr="005B575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</w:t>
    </w:r>
    <w:r w:rsidRPr="005B5759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5B5759" w:rsidRPr="005B5759" w:rsidRDefault="005B5759" w:rsidP="005B5759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5B5759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</w:t>
    </w:r>
    <w:r w:rsidRPr="005B5759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5B5759" w:rsidRPr="005B5759" w:rsidRDefault="005B5759" w:rsidP="005B575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ru-RU"/>
      </w:rPr>
    </w:pPr>
    <w:r w:rsidRPr="005B5759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                                          </w:t>
    </w:r>
    <w:r w:rsidRPr="005B5759">
      <w:rPr>
        <w:rFonts w:ascii="Arial" w:eastAsia="Times New Roman" w:hAnsi="Arial" w:cs="Arial"/>
        <w:sz w:val="20"/>
        <w:szCs w:val="20"/>
        <w:lang w:val="en-US" w:eastAsia="ru-RU"/>
      </w:rPr>
      <w:t xml:space="preserve">      </w:t>
    </w:r>
    <w:r w:rsidRPr="005B5759">
      <w:rPr>
        <w:rFonts w:ascii="Arial" w:eastAsia="Times New Roman" w:hAnsi="Arial" w:cs="Arial"/>
        <w:sz w:val="20"/>
        <w:szCs w:val="20"/>
        <w:lang w:eastAsia="ru-RU"/>
      </w:rPr>
      <w:t>Моб</w:t>
    </w:r>
    <w:r w:rsidRPr="005B5759">
      <w:rPr>
        <w:rFonts w:ascii="Arial" w:eastAsia="Times New Roman" w:hAnsi="Arial" w:cs="Arial"/>
        <w:sz w:val="20"/>
        <w:szCs w:val="20"/>
        <w:lang w:val="en-US" w:eastAsia="ru-RU"/>
      </w:rPr>
      <w:t xml:space="preserve">.: +7(921)882-39-51   E-mail: ignatov@tempspb.ru </w:t>
    </w:r>
  </w:p>
  <w:p w:rsidR="005B5759" w:rsidRPr="005B5759" w:rsidRDefault="005B5759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5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C6879"/>
    <w:rsid w:val="000D0D51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7E7C"/>
    <w:rsid w:val="00292916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121A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5759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163E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5A3C"/>
    <w:rsid w:val="00825F97"/>
    <w:rsid w:val="00833BE6"/>
    <w:rsid w:val="00836D37"/>
    <w:rsid w:val="00840A4E"/>
    <w:rsid w:val="00842AA4"/>
    <w:rsid w:val="0084515E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5675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3779"/>
    <w:rsid w:val="009F7AC4"/>
    <w:rsid w:val="00A004CC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D2FBF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23CC"/>
    <w:rsid w:val="00CB05F7"/>
    <w:rsid w:val="00CB30B8"/>
    <w:rsid w:val="00CB3B62"/>
    <w:rsid w:val="00CB3EC7"/>
    <w:rsid w:val="00CB6D92"/>
    <w:rsid w:val="00CD0929"/>
    <w:rsid w:val="00CD61E9"/>
    <w:rsid w:val="00CD7CB7"/>
    <w:rsid w:val="00CE3EEC"/>
    <w:rsid w:val="00CE54C6"/>
    <w:rsid w:val="00CE725A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5C3C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71A0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D1B"/>
    <w:rsid w:val="00ED0DE0"/>
    <w:rsid w:val="00ED6866"/>
    <w:rsid w:val="00ED6934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E0C06"/>
    <w:rsid w:val="00FE5FE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59"/>
  </w:style>
  <w:style w:type="paragraph" w:styleId="a7">
    <w:name w:val="footer"/>
    <w:basedOn w:val="a"/>
    <w:link w:val="a8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59"/>
  </w:style>
  <w:style w:type="paragraph" w:styleId="a7">
    <w:name w:val="footer"/>
    <w:basedOn w:val="a"/>
    <w:link w:val="a8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natov@ntd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5</cp:revision>
  <dcterms:created xsi:type="dcterms:W3CDTF">2017-04-20T10:22:00Z</dcterms:created>
  <dcterms:modified xsi:type="dcterms:W3CDTF">2017-04-20T12:47:00Z</dcterms:modified>
</cp:coreProperties>
</file>